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AB8B" w14:textId="72D5250E" w:rsidR="003575BA" w:rsidRDefault="003575BA" w:rsidP="00D71F7C">
      <w:pPr>
        <w:widowControl w:val="0"/>
        <w:autoSpaceDE w:val="0"/>
        <w:autoSpaceDN w:val="0"/>
        <w:adjustRightInd w:val="0"/>
        <w:rPr>
          <w:color w:val="000000"/>
        </w:rPr>
      </w:pPr>
    </w:p>
    <w:p w14:paraId="482177A2" w14:textId="5866715D" w:rsidR="00FB371F" w:rsidRPr="00FB371F" w:rsidRDefault="00FB371F" w:rsidP="00DC3E20">
      <w:pPr>
        <w:jc w:val="center"/>
        <w:rPr>
          <w:b/>
          <w:bCs/>
          <w:i/>
          <w:iCs/>
          <w:color w:val="FF0000"/>
        </w:rPr>
      </w:pPr>
      <w:r w:rsidRPr="00FB371F">
        <w:rPr>
          <w:b/>
          <w:bCs/>
          <w:i/>
          <w:iCs/>
          <w:color w:val="FF0000"/>
        </w:rPr>
        <w:t xml:space="preserve">Use this document to note any tasks that will need to be completed when orders to shelter in place are lifted.  This will help you ensure that required tasks are completed.  </w:t>
      </w:r>
    </w:p>
    <w:p w14:paraId="19513D45" w14:textId="5CA83D5B" w:rsidR="004B178E" w:rsidRDefault="004B178E" w:rsidP="00DC3E20">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4230"/>
        <w:gridCol w:w="917"/>
        <w:gridCol w:w="2948"/>
      </w:tblGrid>
      <w:tr w:rsidR="004B178E" w:rsidRPr="00FF54B1" w14:paraId="5E84F2A9" w14:textId="77777777" w:rsidTr="004B178E">
        <w:tc>
          <w:tcPr>
            <w:tcW w:w="1249" w:type="pct"/>
            <w:tcBorders>
              <w:right w:val="single" w:sz="4" w:space="0" w:color="auto"/>
            </w:tcBorders>
          </w:tcPr>
          <w:p w14:paraId="731173F4" w14:textId="66D190A2" w:rsidR="004B178E" w:rsidRPr="00FF54B1" w:rsidRDefault="004B178E" w:rsidP="005117E9">
            <w:pPr>
              <w:rPr>
                <w:rFonts w:eastAsia="Times New Roman" w:cs="Arial"/>
              </w:rPr>
            </w:pPr>
            <w:r>
              <w:rPr>
                <w:rFonts w:eastAsia="Times New Roman" w:cs="Arial"/>
                <w:b/>
              </w:rPr>
              <w:t>HOH</w:t>
            </w:r>
          </w:p>
        </w:tc>
        <w:tc>
          <w:tcPr>
            <w:tcW w:w="3751" w:type="pct"/>
            <w:gridSpan w:val="3"/>
            <w:tcBorders>
              <w:top w:val="single" w:sz="4" w:space="0" w:color="auto"/>
              <w:left w:val="single" w:sz="4" w:space="0" w:color="auto"/>
              <w:bottom w:val="single" w:sz="4" w:space="0" w:color="auto"/>
              <w:right w:val="single" w:sz="4" w:space="0" w:color="auto"/>
            </w:tcBorders>
          </w:tcPr>
          <w:p w14:paraId="7F9A5392" w14:textId="77777777" w:rsidR="004B178E" w:rsidRPr="00FF54B1" w:rsidRDefault="004B178E" w:rsidP="005117E9">
            <w:pPr>
              <w:rPr>
                <w:rFonts w:eastAsia="Times New Roman" w:cs="Arial"/>
              </w:rPr>
            </w:pPr>
            <w:r w:rsidRPr="00FF54B1">
              <w:rPr>
                <w:rFonts w:eastAsia="Times New Roman" w:cs="Arial"/>
              </w:rPr>
              <w:fldChar w:fldCharType="begin">
                <w:ffData>
                  <w:name w:val="Text30"/>
                  <w:enabled/>
                  <w:calcOnExit w:val="0"/>
                  <w:textInput/>
                </w:ffData>
              </w:fldChar>
            </w:r>
            <w:r w:rsidRPr="00FF54B1">
              <w:rPr>
                <w:rFonts w:eastAsia="Times New Roman" w:cs="Arial"/>
              </w:rPr>
              <w:instrText xml:space="preserve"> FORMTEXT </w:instrText>
            </w:r>
            <w:r w:rsidRPr="00FF54B1">
              <w:rPr>
                <w:rFonts w:eastAsia="Times New Roman" w:cs="Arial"/>
              </w:rPr>
            </w:r>
            <w:r w:rsidRPr="00FF54B1">
              <w:rPr>
                <w:rFonts w:eastAsia="Times New Roman" w:cs="Arial"/>
              </w:rPr>
              <w:fldChar w:fldCharType="separate"/>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fldChar w:fldCharType="end"/>
            </w:r>
          </w:p>
        </w:tc>
      </w:tr>
      <w:tr w:rsidR="004B178E" w:rsidRPr="004B178E" w14:paraId="1291F453" w14:textId="77777777" w:rsidTr="004B178E">
        <w:tc>
          <w:tcPr>
            <w:tcW w:w="1249" w:type="pct"/>
            <w:tcBorders>
              <w:right w:val="single" w:sz="4" w:space="0" w:color="auto"/>
            </w:tcBorders>
          </w:tcPr>
          <w:p w14:paraId="4CCBFB89" w14:textId="030BE1EB" w:rsidR="004B178E" w:rsidRPr="004B178E" w:rsidRDefault="004B178E" w:rsidP="004B178E">
            <w:pPr>
              <w:rPr>
                <w:rFonts w:eastAsia="Times New Roman" w:cs="Arial"/>
                <w:b/>
              </w:rPr>
            </w:pPr>
            <w:r>
              <w:rPr>
                <w:rFonts w:eastAsia="Times New Roman" w:cs="Arial"/>
                <w:b/>
              </w:rPr>
              <w:t>Unit Number</w:t>
            </w:r>
          </w:p>
        </w:tc>
        <w:tc>
          <w:tcPr>
            <w:tcW w:w="3751" w:type="pct"/>
            <w:gridSpan w:val="3"/>
            <w:tcBorders>
              <w:top w:val="single" w:sz="4" w:space="0" w:color="auto"/>
              <w:left w:val="single" w:sz="4" w:space="0" w:color="auto"/>
              <w:bottom w:val="single" w:sz="4" w:space="0" w:color="auto"/>
              <w:right w:val="single" w:sz="4" w:space="0" w:color="auto"/>
            </w:tcBorders>
          </w:tcPr>
          <w:p w14:paraId="487D8631" w14:textId="77777777" w:rsidR="004B178E" w:rsidRPr="004B178E" w:rsidRDefault="004B178E" w:rsidP="004B178E">
            <w:pPr>
              <w:rPr>
                <w:rFonts w:eastAsia="Times New Roman" w:cs="Arial"/>
                <w:b/>
              </w:rPr>
            </w:pPr>
            <w:r w:rsidRPr="004B178E">
              <w:rPr>
                <w:rFonts w:eastAsia="Times New Roman" w:cs="Arial"/>
                <w:b/>
              </w:rPr>
              <w:fldChar w:fldCharType="begin">
                <w:ffData>
                  <w:name w:val="Text30"/>
                  <w:enabled/>
                  <w:calcOnExit w:val="0"/>
                  <w:textInput/>
                </w:ffData>
              </w:fldChar>
            </w:r>
            <w:r w:rsidRPr="004B178E">
              <w:rPr>
                <w:rFonts w:eastAsia="Times New Roman" w:cs="Arial"/>
                <w:b/>
              </w:rPr>
              <w:instrText xml:space="preserve"> FORMTEXT </w:instrText>
            </w:r>
            <w:r w:rsidRPr="004B178E">
              <w:rPr>
                <w:rFonts w:eastAsia="Times New Roman" w:cs="Arial"/>
                <w:b/>
              </w:rPr>
            </w:r>
            <w:r w:rsidRPr="004B178E">
              <w:rPr>
                <w:rFonts w:eastAsia="Times New Roman" w:cs="Arial"/>
                <w:b/>
              </w:rPr>
              <w:fldChar w:fldCharType="separate"/>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b/>
              </w:rPr>
              <w:fldChar w:fldCharType="end"/>
            </w:r>
          </w:p>
        </w:tc>
      </w:tr>
      <w:tr w:rsidR="004B178E" w:rsidRPr="00FF54B1" w14:paraId="08BD044F" w14:textId="77777777" w:rsidTr="004B178E">
        <w:tc>
          <w:tcPr>
            <w:tcW w:w="1249" w:type="pct"/>
            <w:tcBorders>
              <w:right w:val="single" w:sz="4" w:space="0" w:color="auto"/>
            </w:tcBorders>
          </w:tcPr>
          <w:p w14:paraId="2D5E2984" w14:textId="671467C8" w:rsidR="004B178E" w:rsidRPr="00FF54B1" w:rsidRDefault="004B178E" w:rsidP="005117E9">
            <w:pPr>
              <w:rPr>
                <w:rFonts w:eastAsia="Times New Roman" w:cs="Arial"/>
              </w:rPr>
            </w:pPr>
            <w:r>
              <w:rPr>
                <w:rFonts w:eastAsia="Times New Roman" w:cs="Arial"/>
              </w:rPr>
              <w:t>Phone</w:t>
            </w:r>
          </w:p>
        </w:tc>
        <w:tc>
          <w:tcPr>
            <w:tcW w:w="1960" w:type="pct"/>
            <w:tcBorders>
              <w:top w:val="single" w:sz="4" w:space="0" w:color="auto"/>
              <w:left w:val="single" w:sz="4" w:space="0" w:color="auto"/>
              <w:bottom w:val="single" w:sz="4" w:space="0" w:color="auto"/>
              <w:right w:val="single" w:sz="4" w:space="0" w:color="auto"/>
            </w:tcBorders>
          </w:tcPr>
          <w:p w14:paraId="4968851F" w14:textId="77777777" w:rsidR="004B178E" w:rsidRPr="00FF54B1" w:rsidRDefault="004B178E" w:rsidP="005117E9">
            <w:pPr>
              <w:rPr>
                <w:rFonts w:eastAsia="Times New Roman" w:cs="Arial"/>
              </w:rPr>
            </w:pPr>
            <w:r w:rsidRPr="00FF54B1">
              <w:rPr>
                <w:rFonts w:eastAsia="Times New Roman" w:cs="Arial"/>
              </w:rPr>
              <w:fldChar w:fldCharType="begin">
                <w:ffData>
                  <w:name w:val="Text31"/>
                  <w:enabled/>
                  <w:calcOnExit w:val="0"/>
                  <w:textInput/>
                </w:ffData>
              </w:fldChar>
            </w:r>
            <w:r w:rsidRPr="00FF54B1">
              <w:rPr>
                <w:rFonts w:eastAsia="Times New Roman" w:cs="Arial"/>
              </w:rPr>
              <w:instrText xml:space="preserve"> FORMTEXT </w:instrText>
            </w:r>
            <w:r w:rsidRPr="00FF54B1">
              <w:rPr>
                <w:rFonts w:eastAsia="Times New Roman" w:cs="Arial"/>
              </w:rPr>
            </w:r>
            <w:r w:rsidRPr="00FF54B1">
              <w:rPr>
                <w:rFonts w:eastAsia="Times New Roman" w:cs="Arial"/>
              </w:rPr>
              <w:fldChar w:fldCharType="separate"/>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fldChar w:fldCharType="end"/>
            </w:r>
          </w:p>
        </w:tc>
        <w:tc>
          <w:tcPr>
            <w:tcW w:w="425" w:type="pct"/>
            <w:tcBorders>
              <w:top w:val="single" w:sz="4" w:space="0" w:color="auto"/>
              <w:left w:val="single" w:sz="4" w:space="0" w:color="auto"/>
              <w:bottom w:val="single" w:sz="4" w:space="0" w:color="auto"/>
              <w:right w:val="single" w:sz="4" w:space="0" w:color="auto"/>
            </w:tcBorders>
          </w:tcPr>
          <w:p w14:paraId="49C7C6BC" w14:textId="61AF7725" w:rsidR="004B178E" w:rsidRPr="00FF54B1" w:rsidRDefault="004B178E" w:rsidP="005117E9">
            <w:pPr>
              <w:rPr>
                <w:rFonts w:eastAsia="Times New Roman" w:cs="Arial"/>
              </w:rPr>
            </w:pPr>
            <w:r>
              <w:rPr>
                <w:rFonts w:eastAsia="Times New Roman" w:cs="Arial"/>
              </w:rPr>
              <w:t>email</w:t>
            </w:r>
          </w:p>
        </w:tc>
        <w:tc>
          <w:tcPr>
            <w:tcW w:w="1366" w:type="pct"/>
            <w:tcBorders>
              <w:top w:val="single" w:sz="4" w:space="0" w:color="auto"/>
              <w:left w:val="single" w:sz="4" w:space="0" w:color="auto"/>
              <w:bottom w:val="single" w:sz="4" w:space="0" w:color="auto"/>
              <w:right w:val="single" w:sz="4" w:space="0" w:color="auto"/>
            </w:tcBorders>
          </w:tcPr>
          <w:p w14:paraId="106B8AEB" w14:textId="68DF3CC3" w:rsidR="004B178E" w:rsidRPr="00FF54B1" w:rsidRDefault="004B178E" w:rsidP="005117E9">
            <w:pPr>
              <w:rPr>
                <w:rFonts w:eastAsia="Times New Roman" w:cs="Arial"/>
              </w:rPr>
            </w:pPr>
            <w:r w:rsidRPr="004B178E">
              <w:rPr>
                <w:rFonts w:eastAsia="Times New Roman" w:cs="Arial"/>
              </w:rPr>
              <w:fldChar w:fldCharType="begin">
                <w:ffData>
                  <w:name w:val="Text31"/>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p>
        </w:tc>
      </w:tr>
      <w:tr w:rsidR="004B178E" w:rsidRPr="00FF54B1" w14:paraId="7EC74CB8" w14:textId="77777777" w:rsidTr="004B178E">
        <w:tc>
          <w:tcPr>
            <w:tcW w:w="1249" w:type="pct"/>
            <w:tcBorders>
              <w:right w:val="single" w:sz="4" w:space="0" w:color="auto"/>
            </w:tcBorders>
          </w:tcPr>
          <w:p w14:paraId="565B013F" w14:textId="0821EC41" w:rsidR="004B178E" w:rsidRPr="00FF54B1" w:rsidRDefault="004B178E" w:rsidP="005117E9">
            <w:pPr>
              <w:rPr>
                <w:rFonts w:eastAsia="Times New Roman" w:cs="Arial"/>
              </w:rPr>
            </w:pPr>
            <w:r>
              <w:rPr>
                <w:rFonts w:eastAsia="Times New Roman" w:cs="Arial"/>
              </w:rPr>
              <w:t>Other Household Members</w:t>
            </w:r>
          </w:p>
        </w:tc>
        <w:tc>
          <w:tcPr>
            <w:tcW w:w="3751" w:type="pct"/>
            <w:gridSpan w:val="3"/>
            <w:tcBorders>
              <w:top w:val="single" w:sz="4" w:space="0" w:color="auto"/>
              <w:left w:val="single" w:sz="4" w:space="0" w:color="auto"/>
              <w:bottom w:val="single" w:sz="4" w:space="0" w:color="auto"/>
              <w:right w:val="single" w:sz="4" w:space="0" w:color="auto"/>
            </w:tcBorders>
          </w:tcPr>
          <w:p w14:paraId="7C4BB0B7" w14:textId="6EBC04DE" w:rsidR="004B178E" w:rsidRPr="00FF54B1" w:rsidRDefault="004B178E" w:rsidP="005117E9">
            <w:pPr>
              <w:rPr>
                <w:rFonts w:eastAsia="Times New Roman" w:cs="Arial"/>
              </w:rPr>
            </w:pPr>
            <w:r w:rsidRPr="00FF54B1">
              <w:rPr>
                <w:rFonts w:eastAsia="Times New Roman" w:cs="Arial"/>
              </w:rPr>
              <w:fldChar w:fldCharType="begin">
                <w:ffData>
                  <w:name w:val="Text32"/>
                  <w:enabled/>
                  <w:calcOnExit w:val="0"/>
                  <w:textInput/>
                </w:ffData>
              </w:fldChar>
            </w:r>
            <w:r w:rsidRPr="00FF54B1">
              <w:rPr>
                <w:rFonts w:eastAsia="Times New Roman" w:cs="Arial"/>
              </w:rPr>
              <w:instrText xml:space="preserve"> FORMTEXT </w:instrText>
            </w:r>
            <w:r w:rsidRPr="00FF54B1">
              <w:rPr>
                <w:rFonts w:eastAsia="Times New Roman" w:cs="Arial"/>
              </w:rPr>
            </w:r>
            <w:r w:rsidRPr="00FF54B1">
              <w:rPr>
                <w:rFonts w:eastAsia="Times New Roman" w:cs="Arial"/>
              </w:rPr>
              <w:fldChar w:fldCharType="separate"/>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t> </w:t>
            </w:r>
            <w:r w:rsidRPr="00FF54B1">
              <w:rPr>
                <w:rFonts w:eastAsia="Times New Roman" w:cs="Arial"/>
              </w:rPr>
              <w:fldChar w:fldCharType="end"/>
            </w:r>
            <w:r>
              <w:rPr>
                <w:rFonts w:eastAsia="Times New Roman" w:cs="Arial"/>
              </w:rPr>
              <w:t xml:space="preserve">, </w:t>
            </w:r>
            <w:r w:rsidRPr="004B178E">
              <w:rPr>
                <w:rFonts w:eastAsia="Times New Roman" w:cs="Arial"/>
              </w:rPr>
              <w:fldChar w:fldCharType="begin">
                <w:ffData>
                  <w:name w:val="Text32"/>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r>
              <w:rPr>
                <w:rFonts w:eastAsia="Times New Roman" w:cs="Arial"/>
              </w:rPr>
              <w:t xml:space="preserve">, </w:t>
            </w:r>
            <w:r w:rsidRPr="004B178E">
              <w:rPr>
                <w:rFonts w:eastAsia="Times New Roman" w:cs="Arial"/>
              </w:rPr>
              <w:fldChar w:fldCharType="begin">
                <w:ffData>
                  <w:name w:val="Text32"/>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r>
              <w:rPr>
                <w:rFonts w:eastAsia="Times New Roman" w:cs="Arial"/>
              </w:rPr>
              <w:t xml:space="preserve">, </w:t>
            </w:r>
            <w:r w:rsidRPr="004B178E">
              <w:rPr>
                <w:rFonts w:eastAsia="Times New Roman" w:cs="Arial"/>
              </w:rPr>
              <w:fldChar w:fldCharType="begin">
                <w:ffData>
                  <w:name w:val="Text32"/>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r>
              <w:rPr>
                <w:rFonts w:eastAsia="Times New Roman" w:cs="Arial"/>
              </w:rPr>
              <w:t xml:space="preserve">, </w:t>
            </w:r>
            <w:r w:rsidRPr="004B178E">
              <w:rPr>
                <w:rFonts w:eastAsia="Times New Roman" w:cs="Arial"/>
              </w:rPr>
              <w:fldChar w:fldCharType="begin">
                <w:ffData>
                  <w:name w:val="Text32"/>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r>
              <w:rPr>
                <w:rFonts w:eastAsia="Times New Roman" w:cs="Arial"/>
              </w:rPr>
              <w:t xml:space="preserve">, </w:t>
            </w:r>
            <w:r w:rsidRPr="004B178E">
              <w:rPr>
                <w:rFonts w:eastAsia="Times New Roman" w:cs="Arial"/>
              </w:rPr>
              <w:fldChar w:fldCharType="begin">
                <w:ffData>
                  <w:name w:val="Text32"/>
                  <w:enabled/>
                  <w:calcOnExit w:val="0"/>
                  <w:textInput/>
                </w:ffData>
              </w:fldChar>
            </w:r>
            <w:r w:rsidRPr="004B178E">
              <w:rPr>
                <w:rFonts w:eastAsia="Times New Roman" w:cs="Arial"/>
              </w:rPr>
              <w:instrText xml:space="preserve"> FORMTEXT </w:instrText>
            </w:r>
            <w:r w:rsidRPr="004B178E">
              <w:rPr>
                <w:rFonts w:eastAsia="Times New Roman" w:cs="Arial"/>
              </w:rPr>
            </w:r>
            <w:r w:rsidRPr="004B178E">
              <w:rPr>
                <w:rFonts w:eastAsia="Times New Roman" w:cs="Arial"/>
              </w:rPr>
              <w:fldChar w:fldCharType="separate"/>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t> </w:t>
            </w:r>
            <w:r w:rsidRPr="004B178E">
              <w:rPr>
                <w:rFonts w:eastAsia="Times New Roman" w:cs="Arial"/>
              </w:rPr>
              <w:fldChar w:fldCharType="end"/>
            </w:r>
          </w:p>
        </w:tc>
      </w:tr>
      <w:tr w:rsidR="004B178E" w:rsidRPr="00FF54B1" w14:paraId="29D920FD" w14:textId="77777777" w:rsidTr="004B178E">
        <w:tc>
          <w:tcPr>
            <w:tcW w:w="1249" w:type="pct"/>
            <w:tcBorders>
              <w:right w:val="single" w:sz="4" w:space="0" w:color="auto"/>
            </w:tcBorders>
          </w:tcPr>
          <w:p w14:paraId="2497F827" w14:textId="207DCE0E" w:rsidR="004B178E" w:rsidRDefault="004B178E" w:rsidP="005117E9">
            <w:pPr>
              <w:rPr>
                <w:rFonts w:eastAsia="Times New Roman" w:cs="Arial"/>
              </w:rPr>
            </w:pPr>
            <w:r>
              <w:rPr>
                <w:rFonts w:eastAsia="Times New Roman" w:cs="Arial"/>
              </w:rPr>
              <w:t>AR Completed by:</w:t>
            </w:r>
          </w:p>
        </w:tc>
        <w:tc>
          <w:tcPr>
            <w:tcW w:w="3751" w:type="pct"/>
            <w:gridSpan w:val="3"/>
            <w:tcBorders>
              <w:top w:val="single" w:sz="4" w:space="0" w:color="auto"/>
              <w:left w:val="single" w:sz="4" w:space="0" w:color="auto"/>
              <w:bottom w:val="single" w:sz="4" w:space="0" w:color="auto"/>
              <w:right w:val="single" w:sz="4" w:space="0" w:color="auto"/>
            </w:tcBorders>
          </w:tcPr>
          <w:p w14:paraId="7517B71F" w14:textId="20BEF960" w:rsidR="004B178E" w:rsidRPr="00FF54B1" w:rsidRDefault="004B178E" w:rsidP="005117E9">
            <w:pPr>
              <w:rPr>
                <w:rFonts w:eastAsia="Times New Roman" w:cs="Arial"/>
              </w:rPr>
            </w:pPr>
            <w:r w:rsidRPr="004B178E">
              <w:rPr>
                <w:rFonts w:eastAsia="Times New Roman" w:cs="Arial"/>
                <w:b/>
              </w:rPr>
              <w:fldChar w:fldCharType="begin">
                <w:ffData>
                  <w:name w:val="Text30"/>
                  <w:enabled/>
                  <w:calcOnExit w:val="0"/>
                  <w:textInput/>
                </w:ffData>
              </w:fldChar>
            </w:r>
            <w:r w:rsidRPr="004B178E">
              <w:rPr>
                <w:rFonts w:eastAsia="Times New Roman" w:cs="Arial"/>
                <w:b/>
              </w:rPr>
              <w:instrText xml:space="preserve"> FORMTEXT </w:instrText>
            </w:r>
            <w:r w:rsidRPr="004B178E">
              <w:rPr>
                <w:rFonts w:eastAsia="Times New Roman" w:cs="Arial"/>
                <w:b/>
              </w:rPr>
            </w:r>
            <w:r w:rsidRPr="004B178E">
              <w:rPr>
                <w:rFonts w:eastAsia="Times New Roman" w:cs="Arial"/>
                <w:b/>
              </w:rPr>
              <w:fldChar w:fldCharType="separate"/>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b/>
              </w:rPr>
              <w:t> </w:t>
            </w:r>
            <w:r w:rsidRPr="004B178E">
              <w:rPr>
                <w:rFonts w:eastAsia="Times New Roman" w:cs="Arial"/>
              </w:rPr>
              <w:fldChar w:fldCharType="end"/>
            </w:r>
          </w:p>
        </w:tc>
      </w:tr>
    </w:tbl>
    <w:p w14:paraId="3D58DFE1" w14:textId="77777777" w:rsidR="004B178E" w:rsidRPr="00DC3E20" w:rsidRDefault="004B178E" w:rsidP="004B178E">
      <w:pPr>
        <w:rPr>
          <w:b/>
          <w:bCs/>
          <w:sz w:val="28"/>
          <w:szCs w:val="28"/>
        </w:rPr>
      </w:pPr>
    </w:p>
    <w:p w14:paraId="4FC4088E" w14:textId="2E891737" w:rsidR="003575BA" w:rsidRDefault="003575BA" w:rsidP="003575BA"/>
    <w:p w14:paraId="5665EE33" w14:textId="29DE63C1" w:rsidR="00DC3E20" w:rsidRDefault="00DC3E20" w:rsidP="00630273">
      <w:pPr>
        <w:pStyle w:val="ListParagraph"/>
      </w:pPr>
      <w:r>
        <w:t>Send Notice of Requirement to Meet to collect signatures and other required documents.  Notice should indicate a timeframe to meet and indicate that failure to meet will result in termination of assistance effective the day before the AR Effective Date.  Include VAWA forms</w:t>
      </w:r>
      <w:r w:rsidR="00291FB5">
        <w:t xml:space="preserve"> 5380 and 5382 (electronic or paper)</w:t>
      </w:r>
      <w:r>
        <w:t>.</w:t>
      </w:r>
      <w:r w:rsidR="00291FB5">
        <w:t xml:space="preserve">  If unit inspections are usually conducted in conjunction with the AR, provide notice of intent to inspect the unit as well.</w:t>
      </w:r>
    </w:p>
    <w:p w14:paraId="3257ABA8" w14:textId="5FC800C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24019734" w14:textId="77777777" w:rsidR="00DC3E20" w:rsidRDefault="00DC3E20" w:rsidP="00DC3E20">
      <w:pPr>
        <w:ind w:left="360"/>
      </w:pPr>
    </w:p>
    <w:p w14:paraId="6989B294" w14:textId="77777777" w:rsidR="004B178E" w:rsidRDefault="00DC3E20" w:rsidP="00630273">
      <w:pPr>
        <w:pStyle w:val="ListParagraph"/>
      </w:pPr>
      <w:r>
        <w:t>Have resident review and sign AR questionnaire if</w:t>
      </w:r>
      <w:r w:rsidR="004B178E">
        <w:t xml:space="preserve"> AR interview was conducted over the phone or if the AR questionnaire was submitted without signature.  Correct AR if information is different.</w:t>
      </w:r>
    </w:p>
    <w:p w14:paraId="0D42A7DF"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6294C89B" w14:textId="77777777" w:rsidR="004B178E" w:rsidRDefault="004B178E" w:rsidP="00630273">
      <w:pPr>
        <w:ind w:left="720"/>
      </w:pPr>
    </w:p>
    <w:p w14:paraId="13941ABB" w14:textId="2CF337CD" w:rsidR="003575BA" w:rsidRDefault="003575BA" w:rsidP="00630273">
      <w:pPr>
        <w:pStyle w:val="ListParagraph"/>
      </w:pPr>
      <w:r>
        <w:t xml:space="preserve">If you </w:t>
      </w:r>
      <w:r w:rsidR="004B178E">
        <w:t xml:space="preserve">completed the certification, verified all information and accepted the </w:t>
      </w:r>
      <w:r>
        <w:t>certification with an electronic signature, obtain tenant signature</w:t>
      </w:r>
      <w:r w:rsidR="004B178E">
        <w:t>, provide tenant with a copy and maintain the original in the tenant file.</w:t>
      </w:r>
    </w:p>
    <w:p w14:paraId="68B4CF12"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71A02260" w14:textId="77777777" w:rsidR="003575BA" w:rsidRDefault="003575BA" w:rsidP="003575BA"/>
    <w:p w14:paraId="4776D1F1" w14:textId="35D1F530" w:rsidR="003575BA" w:rsidRDefault="003575BA" w:rsidP="00630273">
      <w:pPr>
        <w:pStyle w:val="ListParagraph"/>
      </w:pPr>
      <w:r>
        <w:t>If you sent the certification using your Extenuating Circumstance Process</w:t>
      </w:r>
      <w:r w:rsidR="004B178E">
        <w:t xml:space="preserve"> because you could not complete verification (because of COVID-19) or because you implemented a policy to eliminate any unnecessary contact</w:t>
      </w:r>
      <w:r>
        <w:t xml:space="preserve">, </w:t>
      </w:r>
      <w:r w:rsidR="004B178E">
        <w:t xml:space="preserve">complete the required tasks indicated below, correct any 50059 data, </w:t>
      </w:r>
      <w:r>
        <w:t xml:space="preserve">obtain tenant signature, </w:t>
      </w:r>
      <w:r w:rsidR="004B178E">
        <w:t xml:space="preserve">correct the AR by removing </w:t>
      </w:r>
      <w:r>
        <w:t>the Extenuating Circumstance Code and entering the tenant signature date and transmit correction to TRACS.</w:t>
      </w:r>
      <w:r w:rsidR="004B178E">
        <w:t xml:space="preserve">  P</w:t>
      </w:r>
      <w:r w:rsidR="004B178E" w:rsidRPr="004B178E">
        <w:t>rovide tenant with a copy and maintain the original in the tenant file.</w:t>
      </w:r>
    </w:p>
    <w:p w14:paraId="472C144C"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25F513E0" w14:textId="77777777" w:rsidR="00DC3E20" w:rsidRDefault="00DC3E20" w:rsidP="00630273">
      <w:pPr>
        <w:ind w:left="720"/>
      </w:pPr>
    </w:p>
    <w:p w14:paraId="31911590" w14:textId="692156CD" w:rsidR="00DC3E20" w:rsidRDefault="00DC3E20" w:rsidP="00630273">
      <w:pPr>
        <w:pStyle w:val="ListParagraph"/>
      </w:pPr>
      <w:r>
        <w:t>If you do not have signed 9887s from the HOH, co-HOH/spouse and all adult household members, obtain signed 9887 and 9887A</w:t>
      </w:r>
      <w:r w:rsidR="004B178E">
        <w:t>.  P</w:t>
      </w:r>
      <w:r w:rsidR="004B178E" w:rsidRPr="004B178E">
        <w:t>rovide tenant with a copy and maintain the original in the tenant file.</w:t>
      </w:r>
    </w:p>
    <w:p w14:paraId="421819C1" w14:textId="7342C5CE"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63AB68D8" w14:textId="41E20DCC" w:rsidR="00630273" w:rsidRDefault="00630273" w:rsidP="00630273"/>
    <w:p w14:paraId="5E84904E" w14:textId="1C55AB29" w:rsidR="00630273" w:rsidRPr="00630273" w:rsidRDefault="00630273" w:rsidP="00630273">
      <w:pPr>
        <w:numPr>
          <w:ilvl w:val="0"/>
          <w:numId w:val="3"/>
        </w:numPr>
      </w:pPr>
      <w:r>
        <w:t xml:space="preserve">Review EIV Reports if you did not do so previously.  Review discrepancies and discuss with resident if possible. </w:t>
      </w:r>
      <w:r w:rsidRPr="00630273">
        <w:t>.</w:t>
      </w:r>
    </w:p>
    <w:p w14:paraId="1EA0E75D" w14:textId="77777777" w:rsidR="00630273" w:rsidRPr="00630273" w:rsidRDefault="00630273" w:rsidP="00630273">
      <w:r w:rsidRPr="00630273">
        <w:t xml:space="preserve">Notes: </w:t>
      </w:r>
      <w:r w:rsidRPr="00630273">
        <w:fldChar w:fldCharType="begin">
          <w:ffData>
            <w:name w:val="Text30"/>
            <w:enabled/>
            <w:calcOnExit w:val="0"/>
            <w:textInput/>
          </w:ffData>
        </w:fldChar>
      </w:r>
      <w:r w:rsidRPr="00630273">
        <w:instrText xml:space="preserve"> FORMTEXT </w:instrText>
      </w:r>
      <w:r w:rsidRPr="00630273">
        <w:fldChar w:fldCharType="separate"/>
      </w:r>
      <w:r w:rsidRPr="00630273">
        <w:t> </w:t>
      </w:r>
      <w:r w:rsidRPr="00630273">
        <w:t> </w:t>
      </w:r>
      <w:r w:rsidRPr="00630273">
        <w:t> </w:t>
      </w:r>
      <w:r w:rsidRPr="00630273">
        <w:t> </w:t>
      </w:r>
      <w:r w:rsidRPr="00630273">
        <w:t> </w:t>
      </w:r>
      <w:r w:rsidRPr="00630273">
        <w:fldChar w:fldCharType="end"/>
      </w:r>
    </w:p>
    <w:p w14:paraId="1C7308B3" w14:textId="77777777" w:rsidR="003575BA" w:rsidRDefault="003575BA" w:rsidP="00630273"/>
    <w:p w14:paraId="2F460A18" w14:textId="4145686E" w:rsidR="003575BA" w:rsidRDefault="003575BA" w:rsidP="00630273">
      <w:pPr>
        <w:pStyle w:val="ListParagraph"/>
      </w:pPr>
      <w:r>
        <w:t>Verify Fixed Income (</w:t>
      </w:r>
      <w:r w:rsidR="00DC3E20">
        <w:t>N</w:t>
      </w:r>
      <w:r>
        <w:t>ot necessary if you used Streamlined Verification</w:t>
      </w:r>
      <w:r w:rsidR="00DC3E20">
        <w:t>, but you must witness tenant signature on self-certification if you did not do so previously</w:t>
      </w:r>
      <w:r>
        <w:t>)</w:t>
      </w:r>
      <w:r w:rsidR="004B178E">
        <w:t>.</w:t>
      </w:r>
    </w:p>
    <w:p w14:paraId="222E7CC0"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73F494B9" w14:textId="77777777" w:rsidR="00D71F7C" w:rsidRDefault="00D71F7C" w:rsidP="00D71F7C"/>
    <w:p w14:paraId="03C89AB7" w14:textId="7DF9D1DA" w:rsidR="003575BA" w:rsidRDefault="003575BA" w:rsidP="00630273">
      <w:pPr>
        <w:pStyle w:val="ListParagraph"/>
      </w:pPr>
      <w:r>
        <w:lastRenderedPageBreak/>
        <w:t>Verify Income that is Not Fixed (</w:t>
      </w:r>
      <w:r w:rsidR="00DC3E20">
        <w:t>N</w:t>
      </w:r>
      <w:r>
        <w:t>ot necessary if you attempted 3</w:t>
      </w:r>
      <w:r w:rsidRPr="003575BA">
        <w:rPr>
          <w:vertAlign w:val="superscript"/>
        </w:rPr>
        <w:t>rd</w:t>
      </w:r>
      <w:r>
        <w:t xml:space="preserve"> party verification, documented the tenant file and accepted self-certification</w:t>
      </w:r>
      <w:r w:rsidR="00DC3E20">
        <w:t>. Y</w:t>
      </w:r>
      <w:r w:rsidR="00DC3E20" w:rsidRPr="00DC3E20">
        <w:t>ou must witness tenant signature on self-certification if you did not do so previously</w:t>
      </w:r>
      <w:r w:rsidR="00DC3E20">
        <w:t>.</w:t>
      </w:r>
      <w:r>
        <w:t>)</w:t>
      </w:r>
      <w:r w:rsidR="004B178E">
        <w:t xml:space="preserve">  Correct certification if necessary.</w:t>
      </w:r>
    </w:p>
    <w:p w14:paraId="51D3C9B3"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29D34988" w14:textId="77777777" w:rsidR="003575BA" w:rsidRDefault="003575BA" w:rsidP="003575BA"/>
    <w:p w14:paraId="345FE7A9" w14:textId="793D5727" w:rsidR="003575BA" w:rsidRDefault="003575BA" w:rsidP="00630273">
      <w:pPr>
        <w:pStyle w:val="ListParagraph"/>
      </w:pPr>
      <w:r>
        <w:t xml:space="preserve">Verify Cash Value of Assets/Income From Assets $5000 or less </w:t>
      </w:r>
      <w:r w:rsidRPr="003575BA">
        <w:t>(not necessary if</w:t>
      </w:r>
      <w:r>
        <w:t xml:space="preserve"> last years </w:t>
      </w:r>
      <w:r w:rsidRPr="003575BA">
        <w:rPr>
          <w:u w:val="single"/>
        </w:rPr>
        <w:t>verified</w:t>
      </w:r>
      <w:r>
        <w:t xml:space="preserve"> assets totaled $5000 or less</w:t>
      </w:r>
      <w:r w:rsidRPr="003575BA">
        <w:t xml:space="preserve"> </w:t>
      </w:r>
      <w:r w:rsidR="00DC3E20">
        <w:t>and</w:t>
      </w:r>
      <w:r w:rsidR="00DC3E20" w:rsidRPr="00DC3E20">
        <w:t xml:space="preserve"> if you used Streamlined Verification, but you must witness tenant signature</w:t>
      </w:r>
      <w:r w:rsidR="00DC3E20">
        <w:t xml:space="preserve"> on self-certification</w:t>
      </w:r>
      <w:r w:rsidR="00DC3E20" w:rsidRPr="00DC3E20">
        <w:t xml:space="preserve"> if you did not do so previously</w:t>
      </w:r>
      <w:r w:rsidRPr="003575BA">
        <w:t>)</w:t>
      </w:r>
      <w:r w:rsidR="004B178E">
        <w:t>.</w:t>
      </w:r>
    </w:p>
    <w:p w14:paraId="08816307"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67F3ECD9" w14:textId="77777777" w:rsidR="003575BA" w:rsidRDefault="003575BA" w:rsidP="003575BA"/>
    <w:p w14:paraId="72EFCF54" w14:textId="52B808FB" w:rsidR="003575BA" w:rsidRDefault="003575BA" w:rsidP="00630273">
      <w:pPr>
        <w:pStyle w:val="ListParagraph"/>
      </w:pPr>
      <w:r w:rsidRPr="003575BA">
        <w:t xml:space="preserve">Verify Cash Value of Assets/Income From Assets </w:t>
      </w:r>
      <w:r>
        <w:t>more than $5000</w:t>
      </w:r>
      <w:r w:rsidR="004B178E">
        <w:t>.</w:t>
      </w:r>
    </w:p>
    <w:p w14:paraId="2746A19C"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67BB4454" w14:textId="77777777" w:rsidR="003575BA" w:rsidRDefault="003575BA" w:rsidP="003575BA"/>
    <w:p w14:paraId="303D1382" w14:textId="1EC42824" w:rsidR="003575BA" w:rsidRDefault="003575BA" w:rsidP="00630273">
      <w:pPr>
        <w:pStyle w:val="ListParagraph"/>
      </w:pPr>
      <w:r>
        <w:t xml:space="preserve">Verify out of pocked </w:t>
      </w:r>
      <w:r w:rsidR="00DC3E20">
        <w:t xml:space="preserve">Medical Expenses </w:t>
      </w:r>
      <w:r>
        <w:t>(do this if you were not able to verify all out of pocket medical expenses.  Correct AR if necessary)</w:t>
      </w:r>
      <w:r w:rsidR="004B178E">
        <w:t>.</w:t>
      </w:r>
    </w:p>
    <w:p w14:paraId="4EC00FB5"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4268F753" w14:textId="77777777" w:rsidR="003575BA" w:rsidRDefault="003575BA" w:rsidP="003575BA"/>
    <w:p w14:paraId="7D9703B1" w14:textId="6644C14C" w:rsidR="003575BA" w:rsidRDefault="003575BA" w:rsidP="00630273">
      <w:pPr>
        <w:pStyle w:val="ListParagraph"/>
      </w:pPr>
      <w:r w:rsidRPr="003575BA">
        <w:t xml:space="preserve">Verify out of pocked </w:t>
      </w:r>
      <w:r w:rsidR="00DC3E20">
        <w:t>Disability Assistance</w:t>
      </w:r>
      <w:r w:rsidR="00DC3E20" w:rsidRPr="003575BA">
        <w:t xml:space="preserve"> Expenses </w:t>
      </w:r>
      <w:r w:rsidRPr="003575BA">
        <w:t>(do this if you were not able to verify all out of pocket medical expenses</w:t>
      </w:r>
      <w:r w:rsidR="00DC3E20">
        <w:t xml:space="preserve"> and you used previous year’s recurring medical expenses</w:t>
      </w:r>
      <w:r w:rsidRPr="003575BA">
        <w:t>.  Correct AR if necessary</w:t>
      </w:r>
      <w:r w:rsidR="00DC3E20">
        <w:t>)</w:t>
      </w:r>
      <w:r w:rsidR="004B178E">
        <w:t>.</w:t>
      </w:r>
    </w:p>
    <w:p w14:paraId="1707B837"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5265D5F1" w14:textId="77777777" w:rsidR="00DC3E20" w:rsidRPr="003575BA" w:rsidRDefault="00DC3E20" w:rsidP="00DC3E20"/>
    <w:p w14:paraId="1BA2CE5D" w14:textId="085DE62E" w:rsidR="00DC3E20" w:rsidRDefault="003575BA" w:rsidP="00630273">
      <w:pPr>
        <w:pStyle w:val="ListParagraph"/>
      </w:pPr>
      <w:r>
        <w:t>Verify child care expenses if the resident was working, looking for work or going to school when AR was effective</w:t>
      </w:r>
      <w:r w:rsidR="00DC3E20">
        <w:t>.</w:t>
      </w:r>
    </w:p>
    <w:p w14:paraId="0BE66D40"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36F95B7B" w14:textId="77777777" w:rsidR="00DC3E20" w:rsidRDefault="00DC3E20" w:rsidP="00630273">
      <w:pPr>
        <w:ind w:left="720"/>
      </w:pPr>
    </w:p>
    <w:p w14:paraId="0237EFDB" w14:textId="76B860BD" w:rsidR="00DC3E20" w:rsidRDefault="00DC3E20" w:rsidP="00630273">
      <w:pPr>
        <w:pStyle w:val="ListParagraph"/>
      </w:pPr>
      <w:r>
        <w:t>Verify student status (if necessary)</w:t>
      </w:r>
      <w:r w:rsidR="004B178E">
        <w:t>.</w:t>
      </w:r>
    </w:p>
    <w:p w14:paraId="5E82311A"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59123EF3" w14:textId="77777777" w:rsidR="00DC3E20" w:rsidRDefault="00DC3E20" w:rsidP="00630273">
      <w:pPr>
        <w:ind w:left="720"/>
      </w:pPr>
    </w:p>
    <w:p w14:paraId="36BCC855" w14:textId="1A643497" w:rsidR="00DC3E20" w:rsidRDefault="00DC3E20" w:rsidP="00630273">
      <w:pPr>
        <w:pStyle w:val="ListParagraph"/>
      </w:pPr>
      <w:r>
        <w:t>Obtain Acknowledgement of Receipt of Required documents</w:t>
      </w:r>
      <w:r w:rsidR="004B178E">
        <w:t>.</w:t>
      </w:r>
    </w:p>
    <w:p w14:paraId="6A3C5B04" w14:textId="77777777" w:rsidR="004B178E" w:rsidRDefault="004B178E"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6441C536" w14:textId="77777777" w:rsidR="00DC3E20" w:rsidRDefault="00DC3E20" w:rsidP="00630273">
      <w:pPr>
        <w:ind w:left="720"/>
      </w:pPr>
    </w:p>
    <w:p w14:paraId="238C9BCD" w14:textId="71833721" w:rsidR="00DC3E20" w:rsidRDefault="00DC3E20" w:rsidP="00630273">
      <w:pPr>
        <w:pStyle w:val="ListParagraph"/>
      </w:pPr>
      <w:r>
        <w:t>Provide Initial Notice of Requirement to Report annually</w:t>
      </w:r>
      <w:r w:rsidR="004B178E">
        <w:t>.</w:t>
      </w:r>
      <w:r w:rsidR="00630273">
        <w:t xml:space="preserve">  Obtain tenant signature.  File original and provide tenant with copy.</w:t>
      </w:r>
    </w:p>
    <w:p w14:paraId="31AEF625" w14:textId="77777777" w:rsidR="00630273" w:rsidRDefault="00630273" w:rsidP="00630273">
      <w:r>
        <w:t>Notes:</w:t>
      </w:r>
      <w:r w:rsidRPr="00630273">
        <w:rPr>
          <w:rFonts w:eastAsia="Times New Roman" w:cs="Arial"/>
        </w:rPr>
        <w:t xml:space="preserve"> </w:t>
      </w:r>
      <w:r w:rsidRPr="004B178E">
        <w:fldChar w:fldCharType="begin">
          <w:ffData>
            <w:name w:val="Text30"/>
            <w:enabled/>
            <w:calcOnExit w:val="0"/>
            <w:textInput/>
          </w:ffData>
        </w:fldChar>
      </w:r>
      <w:r w:rsidRPr="004B178E">
        <w:instrText xml:space="preserve"> FORMTEXT </w:instrText>
      </w:r>
      <w:r w:rsidRPr="004B178E">
        <w:fldChar w:fldCharType="separate"/>
      </w:r>
      <w:r w:rsidRPr="004B178E">
        <w:t> </w:t>
      </w:r>
      <w:r w:rsidRPr="004B178E">
        <w:t> </w:t>
      </w:r>
      <w:r w:rsidRPr="004B178E">
        <w:t> </w:t>
      </w:r>
      <w:r w:rsidRPr="004B178E">
        <w:t> </w:t>
      </w:r>
      <w:r w:rsidRPr="004B178E">
        <w:t> </w:t>
      </w:r>
      <w:r w:rsidRPr="004B178E">
        <w:fldChar w:fldCharType="end"/>
      </w:r>
    </w:p>
    <w:p w14:paraId="5BB1C645" w14:textId="71B0A062" w:rsidR="00630273" w:rsidRDefault="00630273" w:rsidP="00630273"/>
    <w:p w14:paraId="2005B8F4" w14:textId="16952B1B" w:rsidR="00291FB5" w:rsidRDefault="00291FB5" w:rsidP="00630273"/>
    <w:p w14:paraId="73A362B4" w14:textId="5750CE89" w:rsidR="00291FB5" w:rsidRDefault="00291FB5" w:rsidP="00630273">
      <w:r>
        <w:t>Additional notes:</w:t>
      </w:r>
    </w:p>
    <w:p w14:paraId="5210476B" w14:textId="5479BA1A" w:rsidR="00291FB5" w:rsidRPr="00E67A68" w:rsidRDefault="00291FB5" w:rsidP="00630273">
      <w:r w:rsidRPr="00291FB5">
        <w:fldChar w:fldCharType="begin">
          <w:ffData>
            <w:name w:val="Text30"/>
            <w:enabled/>
            <w:calcOnExit w:val="0"/>
            <w:textInput/>
          </w:ffData>
        </w:fldChar>
      </w:r>
      <w:r w:rsidRPr="00291FB5">
        <w:instrText xml:space="preserve"> FORMTEXT </w:instrText>
      </w:r>
      <w:r w:rsidRPr="00291FB5">
        <w:fldChar w:fldCharType="separate"/>
      </w:r>
      <w:r w:rsidRPr="00291FB5">
        <w:t> </w:t>
      </w:r>
      <w:r w:rsidRPr="00291FB5">
        <w:t> </w:t>
      </w:r>
      <w:r w:rsidRPr="00291FB5">
        <w:t> </w:t>
      </w:r>
      <w:r w:rsidRPr="00291FB5">
        <w:t> </w:t>
      </w:r>
      <w:r w:rsidRPr="00291FB5">
        <w:t> </w:t>
      </w:r>
      <w:r w:rsidRPr="00291FB5">
        <w:fldChar w:fldCharType="end"/>
      </w:r>
    </w:p>
    <w:sectPr w:rsidR="00291FB5" w:rsidRPr="00E67A68" w:rsidSect="004B178E">
      <w:headerReference w:type="default" r:id="rId7"/>
      <w:footerReference w:type="default" r:id="rId8"/>
      <w:headerReference w:type="first" r:id="rId9"/>
      <w:footerReference w:type="first" r:id="rId10"/>
      <w:pgSz w:w="12240" w:h="15840"/>
      <w:pgMar w:top="1620" w:right="720" w:bottom="720" w:left="720" w:header="720" w:footer="6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A933" w14:textId="77777777" w:rsidR="001372C7" w:rsidRDefault="001372C7" w:rsidP="00A54C65">
      <w:r>
        <w:separator/>
      </w:r>
    </w:p>
  </w:endnote>
  <w:endnote w:type="continuationSeparator" w:id="0">
    <w:p w14:paraId="3B35B808" w14:textId="77777777" w:rsidR="001372C7" w:rsidRDefault="001372C7" w:rsidP="00A5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91DE" w14:textId="0AA70C41" w:rsidR="00A54C65" w:rsidRPr="004B178E" w:rsidRDefault="004B178E" w:rsidP="004B178E">
    <w:pPr>
      <w:pStyle w:val="Footer"/>
    </w:pPr>
    <w:r>
      <w:rPr>
        <w:noProof/>
        <w:sz w:val="18"/>
        <w:szCs w:val="18"/>
      </w:rPr>
      <w:drawing>
        <wp:anchor distT="0" distB="0" distL="114300" distR="114300" simplePos="0" relativeHeight="251662336" behindDoc="0" locked="0" layoutInCell="1" allowOverlap="1" wp14:anchorId="5301E835" wp14:editId="0B362980">
          <wp:simplePos x="0" y="0"/>
          <wp:positionH relativeFrom="column">
            <wp:posOffset>76200</wp:posOffset>
          </wp:positionH>
          <wp:positionV relativeFrom="paragraph">
            <wp:posOffset>-250825</wp:posOffset>
          </wp:positionV>
          <wp:extent cx="548640" cy="581025"/>
          <wp:effectExtent l="0" t="0" r="0" b="0"/>
          <wp:wrapSquare wrapText="bothSides"/>
          <wp:docPr id="34"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Pr>
        <w:sz w:val="18"/>
        <w:szCs w:val="18"/>
      </w:rPr>
      <w:t xml:space="preserve">                                   </w:t>
    </w:r>
    <w:r w:rsidRPr="00E12D39">
      <w:rPr>
        <w:sz w:val="16"/>
        <w:szCs w:val="16"/>
      </w:rPr>
      <w:t xml:space="preserve">Page </w:t>
    </w:r>
    <w:r w:rsidRPr="00E12D39">
      <w:rPr>
        <w:sz w:val="16"/>
        <w:szCs w:val="16"/>
      </w:rPr>
      <w:fldChar w:fldCharType="begin"/>
    </w:r>
    <w:r w:rsidRPr="00E12D39">
      <w:rPr>
        <w:sz w:val="16"/>
        <w:szCs w:val="16"/>
      </w:rPr>
      <w:instrText xml:space="preserve"> PAGE </w:instrText>
    </w:r>
    <w:r w:rsidRPr="00E12D39">
      <w:rPr>
        <w:sz w:val="16"/>
        <w:szCs w:val="16"/>
      </w:rPr>
      <w:fldChar w:fldCharType="separate"/>
    </w:r>
    <w:r>
      <w:rPr>
        <w:sz w:val="16"/>
        <w:szCs w:val="16"/>
      </w:rPr>
      <w:t>2</w:t>
    </w:r>
    <w:r w:rsidRPr="00E12D39">
      <w:rPr>
        <w:sz w:val="16"/>
        <w:szCs w:val="16"/>
      </w:rPr>
      <w:fldChar w:fldCharType="end"/>
    </w:r>
    <w:r w:rsidRPr="00E12D39">
      <w:rPr>
        <w:sz w:val="16"/>
        <w:szCs w:val="16"/>
      </w:rPr>
      <w:t xml:space="preserve"> of </w:t>
    </w:r>
    <w:r w:rsidRPr="00E12D39">
      <w:rPr>
        <w:sz w:val="16"/>
        <w:szCs w:val="16"/>
      </w:rPr>
      <w:fldChar w:fldCharType="begin"/>
    </w:r>
    <w:r w:rsidRPr="00E12D39">
      <w:rPr>
        <w:sz w:val="16"/>
        <w:szCs w:val="16"/>
      </w:rPr>
      <w:instrText xml:space="preserve"> NUMPAGES </w:instrText>
    </w:r>
    <w:r w:rsidRPr="00E12D39">
      <w:rPr>
        <w:sz w:val="16"/>
        <w:szCs w:val="16"/>
      </w:rPr>
      <w:fldChar w:fldCharType="separate"/>
    </w:r>
    <w:r>
      <w:rPr>
        <w:sz w:val="16"/>
        <w:szCs w:val="16"/>
      </w:rPr>
      <w:t>3</w:t>
    </w:r>
    <w:r w:rsidRPr="00E12D39">
      <w:rPr>
        <w:sz w:val="16"/>
        <w:szCs w:val="16"/>
      </w:rPr>
      <w:fldChar w:fldCharType="end"/>
    </w:r>
    <w:r w:rsidRPr="00E12D39">
      <w:rPr>
        <w:sz w:val="16"/>
        <w:szCs w:val="16"/>
      </w:rPr>
      <w:tab/>
    </w:r>
    <w:r>
      <w:rPr>
        <w:sz w:val="16"/>
        <w:szCs w:val="16"/>
      </w:rPr>
      <w:t xml:space="preserve">                                                                        </w:t>
    </w:r>
    <w:r w:rsidRPr="00E12D39">
      <w:rPr>
        <w:sz w:val="16"/>
        <w:szCs w:val="16"/>
      </w:rPr>
      <w:t xml:space="preserve">Revised </w:t>
    </w:r>
    <w:r>
      <w:rPr>
        <w:sz w:val="16"/>
        <w:szCs w:val="16"/>
      </w:rPr>
      <w:t>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22CE" w14:textId="77777777" w:rsidR="005944C1" w:rsidRPr="00E67A68" w:rsidRDefault="005944C1" w:rsidP="005944C1">
    <w:pPr>
      <w:spacing w:after="160"/>
      <w:jc w:val="center"/>
      <w:rPr>
        <w:i/>
        <w:iCs/>
        <w:color w:val="0070C0"/>
        <w:sz w:val="16"/>
        <w:szCs w:val="16"/>
      </w:rPr>
    </w:pPr>
    <w:r w:rsidRPr="00E67A68">
      <w:rPr>
        <w:i/>
        <w:iCs/>
        <w:color w:val="0070C0"/>
        <w:sz w:val="16"/>
        <w:szCs w:val="16"/>
      </w:rPr>
      <w:t>RBD does not act as a legal advisor nor as a regulatory governing agency.  The recipient should understand that any materials or comments contained herein are not designed for, nor should be relied upon as a source of legal guidance or as a final authority with respect to any particular circumstance.  Ross Business Development, Inc. makes no warranty of merchantability or fitness for a particular purpose or any other warranty of any type. Recipients should seek competent legal advice and consult with any monitoring agency (CA or HUD AE) in developing and carrying out policies and procedures.  While we have been diligent in our efforts to provide comprehensive and accurate regulatory information, Ross Business Development, Inc. shall not be responsible for errors or inaccuracies.</w:t>
    </w:r>
  </w:p>
  <w:p w14:paraId="1A400C40" w14:textId="77777777" w:rsidR="00291FB5" w:rsidRDefault="005944C1" w:rsidP="005944C1">
    <w:pPr>
      <w:spacing w:after="160"/>
      <w:jc w:val="center"/>
      <w:rPr>
        <w:i/>
        <w:iCs/>
        <w:color w:val="0070C0"/>
        <w:sz w:val="16"/>
        <w:szCs w:val="16"/>
      </w:rPr>
    </w:pPr>
    <w:r w:rsidRPr="00E67A68">
      <w:rPr>
        <w:i/>
        <w:iCs/>
        <w:color w:val="0070C0"/>
        <w:sz w:val="16"/>
        <w:szCs w:val="16"/>
      </w:rPr>
      <w:t>The answers provided to customer questions are specifically related the nation’s response to the COVID-19 pandemic and do not always apply</w:t>
    </w:r>
  </w:p>
  <w:p w14:paraId="382FFD09" w14:textId="46136904" w:rsidR="005944C1" w:rsidRPr="005944C1" w:rsidRDefault="00291FB5" w:rsidP="005944C1">
    <w:pPr>
      <w:spacing w:after="160"/>
      <w:jc w:val="center"/>
      <w:rPr>
        <w:i/>
        <w:iCs/>
        <w:color w:val="0070C0"/>
        <w:sz w:val="16"/>
        <w:szCs w:val="16"/>
      </w:rPr>
    </w:pPr>
    <w:r>
      <w:rPr>
        <w:i/>
        <w:iCs/>
        <w:color w:val="0070C0"/>
        <w:sz w:val="16"/>
        <w:szCs w:val="16"/>
      </w:rPr>
      <w:t>Revised 5/2020</w:t>
    </w:r>
    <w:r w:rsidR="005944C1" w:rsidRPr="00E67A68">
      <w:rPr>
        <w:i/>
        <w:iCs/>
        <w:color w:val="0070C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3426" w14:textId="77777777" w:rsidR="001372C7" w:rsidRDefault="001372C7" w:rsidP="00A54C65">
      <w:r>
        <w:separator/>
      </w:r>
    </w:p>
  </w:footnote>
  <w:footnote w:type="continuationSeparator" w:id="0">
    <w:p w14:paraId="1B0AA159" w14:textId="77777777" w:rsidR="001372C7" w:rsidRDefault="001372C7" w:rsidP="00A5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D126" w14:textId="7691CE47" w:rsidR="00825F19" w:rsidRPr="00A610C6" w:rsidRDefault="00A610C6" w:rsidP="00A610C6">
    <w:pPr>
      <w:pStyle w:val="Header"/>
      <w:jc w:val="center"/>
    </w:pPr>
    <w:r w:rsidRPr="00D71F7C">
      <w:rPr>
        <w:b/>
        <w:bCs/>
        <w:sz w:val="24"/>
        <w:szCs w:val="24"/>
      </w:rPr>
      <w:t>Checklist – Outstanding Items to Complete AR</w:t>
    </w:r>
    <w:r>
      <w:rPr>
        <w:b/>
        <w:bCs/>
        <w:sz w:val="24"/>
        <w:szCs w:val="24"/>
      </w:rPr>
      <w:t xml:space="preserve"> Completed During </w:t>
    </w:r>
    <w:r w:rsidRPr="00BD2A16">
      <w:rPr>
        <w:b/>
        <w:bCs/>
        <w:sz w:val="24"/>
        <w:szCs w:val="24"/>
      </w:rPr>
      <w:t>the COVID-19 Pandemic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45BA" w14:textId="77777777" w:rsidR="00BB4DE2" w:rsidRDefault="00BB4DE2" w:rsidP="00BB4DE2">
    <w:pPr>
      <w:pStyle w:val="Header"/>
      <w:jc w:val="center"/>
      <w:rPr>
        <w:b/>
        <w:bCs/>
        <w:sz w:val="24"/>
        <w:szCs w:val="24"/>
      </w:rPr>
    </w:pPr>
    <w:r>
      <w:rPr>
        <w:b/>
        <w:bCs/>
        <w:noProof/>
        <w:sz w:val="24"/>
        <w:szCs w:val="24"/>
      </w:rPr>
      <w:drawing>
        <wp:anchor distT="0" distB="0" distL="114300" distR="114300" simplePos="0" relativeHeight="251660288" behindDoc="1" locked="0" layoutInCell="1" allowOverlap="1" wp14:anchorId="4E983594" wp14:editId="7C1A9837">
          <wp:simplePos x="0" y="0"/>
          <wp:positionH relativeFrom="margin">
            <wp:align>center</wp:align>
          </wp:positionH>
          <wp:positionV relativeFrom="page">
            <wp:posOffset>285750</wp:posOffset>
          </wp:positionV>
          <wp:extent cx="641985" cy="304800"/>
          <wp:effectExtent l="0" t="0" r="571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d color(tag 2).jpg"/>
                  <pic:cNvPicPr/>
                </pic:nvPicPr>
                <pic:blipFill>
                  <a:blip r:embed="rId1">
                    <a:extLst>
                      <a:ext uri="{28A0092B-C50C-407E-A947-70E740481C1C}">
                        <a14:useLocalDpi xmlns:a14="http://schemas.microsoft.com/office/drawing/2010/main" val="0"/>
                      </a:ext>
                    </a:extLst>
                  </a:blip>
                  <a:stretch>
                    <a:fillRect/>
                  </a:stretch>
                </pic:blipFill>
                <pic:spPr>
                  <a:xfrm>
                    <a:off x="0" y="0"/>
                    <a:ext cx="641985" cy="304800"/>
                  </a:xfrm>
                  <a:prstGeom prst="rect">
                    <a:avLst/>
                  </a:prstGeom>
                </pic:spPr>
              </pic:pic>
            </a:graphicData>
          </a:graphic>
        </wp:anchor>
      </w:drawing>
    </w:r>
  </w:p>
  <w:p w14:paraId="59CDEAB6" w14:textId="00622F67" w:rsidR="00BB4DE2" w:rsidRPr="00D71F7C" w:rsidRDefault="00D71F7C" w:rsidP="00D71F7C">
    <w:pPr>
      <w:pStyle w:val="Header"/>
      <w:jc w:val="center"/>
      <w:rPr>
        <w:b/>
        <w:bCs/>
        <w:sz w:val="24"/>
        <w:szCs w:val="24"/>
      </w:rPr>
    </w:pPr>
    <w:r w:rsidRPr="00D71F7C">
      <w:rPr>
        <w:b/>
        <w:bCs/>
        <w:sz w:val="24"/>
        <w:szCs w:val="24"/>
      </w:rPr>
      <w:t>Checklist – Outstanding Items to Complete AR</w:t>
    </w:r>
    <w:r>
      <w:rPr>
        <w:b/>
        <w:bCs/>
        <w:sz w:val="24"/>
        <w:szCs w:val="24"/>
      </w:rPr>
      <w:t xml:space="preserve"> Completed </w:t>
    </w:r>
    <w:r w:rsidR="00FB371F">
      <w:rPr>
        <w:b/>
        <w:bCs/>
        <w:sz w:val="24"/>
        <w:szCs w:val="24"/>
      </w:rPr>
      <w:t xml:space="preserve">During </w:t>
    </w:r>
    <w:r w:rsidR="00BB4DE2" w:rsidRPr="00BD2A16">
      <w:rPr>
        <w:b/>
        <w:bCs/>
        <w:sz w:val="24"/>
        <w:szCs w:val="24"/>
      </w:rPr>
      <w:t>the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51B54"/>
    <w:multiLevelType w:val="hybridMultilevel"/>
    <w:tmpl w:val="21B441DC"/>
    <w:lvl w:ilvl="0" w:tplc="701A37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C06C4"/>
    <w:multiLevelType w:val="hybridMultilevel"/>
    <w:tmpl w:val="F62463A8"/>
    <w:lvl w:ilvl="0" w:tplc="90266C44">
      <w:start w:val="1"/>
      <w:numFmt w:val="bullet"/>
      <w:pStyle w:val="ListParagraph"/>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A563B"/>
    <w:multiLevelType w:val="hybridMultilevel"/>
    <w:tmpl w:val="8C20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5"/>
    <w:rsid w:val="000B517D"/>
    <w:rsid w:val="000E08AB"/>
    <w:rsid w:val="001372C7"/>
    <w:rsid w:val="001D220E"/>
    <w:rsid w:val="00216F98"/>
    <w:rsid w:val="00291FB5"/>
    <w:rsid w:val="002D4844"/>
    <w:rsid w:val="003169C7"/>
    <w:rsid w:val="003575BA"/>
    <w:rsid w:val="004B178E"/>
    <w:rsid w:val="00552AA0"/>
    <w:rsid w:val="005944C1"/>
    <w:rsid w:val="005B5FEC"/>
    <w:rsid w:val="00600BF2"/>
    <w:rsid w:val="00630273"/>
    <w:rsid w:val="0076115A"/>
    <w:rsid w:val="0078146F"/>
    <w:rsid w:val="007D7372"/>
    <w:rsid w:val="008143D4"/>
    <w:rsid w:val="00825F19"/>
    <w:rsid w:val="008A6FC3"/>
    <w:rsid w:val="00946E62"/>
    <w:rsid w:val="00967ABE"/>
    <w:rsid w:val="0098063E"/>
    <w:rsid w:val="009B1FE7"/>
    <w:rsid w:val="009C6201"/>
    <w:rsid w:val="00A04A59"/>
    <w:rsid w:val="00A54C65"/>
    <w:rsid w:val="00A610C6"/>
    <w:rsid w:val="00B223EF"/>
    <w:rsid w:val="00B64353"/>
    <w:rsid w:val="00BB4DE2"/>
    <w:rsid w:val="00BD2A16"/>
    <w:rsid w:val="00BE1C2F"/>
    <w:rsid w:val="00D71F7C"/>
    <w:rsid w:val="00DC3E20"/>
    <w:rsid w:val="00E25653"/>
    <w:rsid w:val="00E67A68"/>
    <w:rsid w:val="00F70BC5"/>
    <w:rsid w:val="00FB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A4DC"/>
  <w15:chartTrackingRefBased/>
  <w15:docId w15:val="{DDD3C358-BFBD-4B90-BEBE-2F5E49FA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65"/>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autoRedefine/>
    <w:uiPriority w:val="9"/>
    <w:qFormat/>
    <w:rsid w:val="00E25653"/>
    <w:pPr>
      <w:keepNext/>
      <w:keepLines/>
      <w:spacing w:before="120" w:after="120"/>
      <w:outlineLvl w:val="0"/>
    </w:pPr>
    <w:rPr>
      <w:rFonts w:eastAsiaTheme="majorEastAsia" w:cstheme="majorBidi"/>
      <w:caps/>
      <w:sz w:val="24"/>
      <w:szCs w:val="32"/>
      <w:u w:val="double"/>
    </w:rPr>
  </w:style>
  <w:style w:type="paragraph" w:styleId="Heading4">
    <w:name w:val="heading 4"/>
    <w:basedOn w:val="Normal"/>
    <w:next w:val="Normal"/>
    <w:link w:val="Heading4Char"/>
    <w:uiPriority w:val="9"/>
    <w:semiHidden/>
    <w:unhideWhenUsed/>
    <w:qFormat/>
    <w:rsid w:val="009806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30273"/>
    <w:pPr>
      <w:numPr>
        <w:numId w:val="3"/>
      </w:numPr>
      <w:contextualSpacing/>
    </w:pPr>
    <w:rPr>
      <w:rFonts w:eastAsia="Calibri"/>
    </w:rPr>
  </w:style>
  <w:style w:type="character" w:customStyle="1" w:styleId="Heading1Char">
    <w:name w:val="Heading 1 Char"/>
    <w:basedOn w:val="DefaultParagraphFont"/>
    <w:link w:val="Heading1"/>
    <w:uiPriority w:val="9"/>
    <w:rsid w:val="00E25653"/>
    <w:rPr>
      <w:rFonts w:ascii="Times New Roman" w:eastAsiaTheme="majorEastAsia" w:hAnsi="Times New Roman" w:cstheme="majorBidi"/>
      <w:caps/>
      <w:sz w:val="24"/>
      <w:szCs w:val="32"/>
      <w:u w:val="double"/>
    </w:rPr>
  </w:style>
  <w:style w:type="table" w:styleId="TableGrid">
    <w:name w:val="Table Grid"/>
    <w:basedOn w:val="TableNormal"/>
    <w:uiPriority w:val="39"/>
    <w:rsid w:val="00A54C6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C65"/>
    <w:rPr>
      <w:rFonts w:cs="Times New Roman"/>
      <w:color w:val="0563C1" w:themeColor="hyperlink"/>
      <w:u w:val="single"/>
    </w:rPr>
  </w:style>
  <w:style w:type="paragraph" w:styleId="Header">
    <w:name w:val="header"/>
    <w:basedOn w:val="Normal"/>
    <w:link w:val="HeaderChar"/>
    <w:uiPriority w:val="99"/>
    <w:unhideWhenUsed/>
    <w:rsid w:val="00A54C65"/>
    <w:pPr>
      <w:tabs>
        <w:tab w:val="center" w:pos="4680"/>
        <w:tab w:val="right" w:pos="9360"/>
      </w:tabs>
    </w:pPr>
  </w:style>
  <w:style w:type="character" w:customStyle="1" w:styleId="HeaderChar">
    <w:name w:val="Header Char"/>
    <w:basedOn w:val="DefaultParagraphFont"/>
    <w:link w:val="Header"/>
    <w:uiPriority w:val="99"/>
    <w:rsid w:val="00A54C65"/>
    <w:rPr>
      <w:rFonts w:ascii="Times New Roman" w:eastAsiaTheme="minorEastAsia" w:hAnsi="Times New Roman" w:cs="Times New Roman"/>
    </w:rPr>
  </w:style>
  <w:style w:type="paragraph" w:styleId="Footer">
    <w:name w:val="footer"/>
    <w:basedOn w:val="Normal"/>
    <w:link w:val="FooterChar"/>
    <w:unhideWhenUsed/>
    <w:rsid w:val="00A54C65"/>
    <w:pPr>
      <w:tabs>
        <w:tab w:val="center" w:pos="4680"/>
        <w:tab w:val="right" w:pos="9360"/>
      </w:tabs>
    </w:pPr>
  </w:style>
  <w:style w:type="character" w:customStyle="1" w:styleId="FooterChar">
    <w:name w:val="Footer Char"/>
    <w:basedOn w:val="DefaultParagraphFont"/>
    <w:link w:val="Footer"/>
    <w:uiPriority w:val="99"/>
    <w:rsid w:val="00A54C65"/>
    <w:rPr>
      <w:rFonts w:ascii="Times New Roman" w:eastAsiaTheme="minorEastAsia" w:hAnsi="Times New Roman" w:cs="Times New Roman"/>
    </w:rPr>
  </w:style>
  <w:style w:type="character" w:customStyle="1" w:styleId="Heading4Char">
    <w:name w:val="Heading 4 Char"/>
    <w:basedOn w:val="DefaultParagraphFont"/>
    <w:link w:val="Heading4"/>
    <w:uiPriority w:val="9"/>
    <w:semiHidden/>
    <w:rsid w:val="0098063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B4DE2"/>
    <w:rPr>
      <w:color w:val="954F72" w:themeColor="followedHyperlink"/>
      <w:u w:val="single"/>
    </w:rPr>
  </w:style>
  <w:style w:type="character" w:styleId="UnresolvedMention">
    <w:name w:val="Unresolved Mention"/>
    <w:basedOn w:val="DefaultParagraphFont"/>
    <w:uiPriority w:val="99"/>
    <w:semiHidden/>
    <w:unhideWhenUsed/>
    <w:rsid w:val="00FB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02433">
      <w:bodyDiv w:val="1"/>
      <w:marLeft w:val="0"/>
      <w:marRight w:val="0"/>
      <w:marTop w:val="0"/>
      <w:marBottom w:val="0"/>
      <w:divBdr>
        <w:top w:val="none" w:sz="0" w:space="0" w:color="auto"/>
        <w:left w:val="none" w:sz="0" w:space="0" w:color="auto"/>
        <w:bottom w:val="none" w:sz="0" w:space="0" w:color="auto"/>
        <w:right w:val="none" w:sz="0" w:space="0" w:color="auto"/>
      </w:divBdr>
    </w:div>
    <w:div w:id="851727058">
      <w:bodyDiv w:val="1"/>
      <w:marLeft w:val="0"/>
      <w:marRight w:val="0"/>
      <w:marTop w:val="0"/>
      <w:marBottom w:val="0"/>
      <w:divBdr>
        <w:top w:val="none" w:sz="0" w:space="0" w:color="auto"/>
        <w:left w:val="none" w:sz="0" w:space="0" w:color="auto"/>
        <w:bottom w:val="none" w:sz="0" w:space="0" w:color="auto"/>
        <w:right w:val="none" w:sz="0" w:space="0" w:color="auto"/>
      </w:divBdr>
    </w:div>
    <w:div w:id="1148790048">
      <w:bodyDiv w:val="1"/>
      <w:marLeft w:val="0"/>
      <w:marRight w:val="0"/>
      <w:marTop w:val="0"/>
      <w:marBottom w:val="0"/>
      <w:divBdr>
        <w:top w:val="none" w:sz="0" w:space="0" w:color="auto"/>
        <w:left w:val="none" w:sz="0" w:space="0" w:color="auto"/>
        <w:bottom w:val="none" w:sz="0" w:space="0" w:color="auto"/>
        <w:right w:val="none" w:sz="0" w:space="0" w:color="auto"/>
      </w:divBdr>
    </w:div>
    <w:div w:id="21285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jennifer.zieminick@rbdnow.com</cp:lastModifiedBy>
  <cp:revision>2</cp:revision>
  <cp:lastPrinted>2020-04-09T14:54:00Z</cp:lastPrinted>
  <dcterms:created xsi:type="dcterms:W3CDTF">2020-05-14T16:15:00Z</dcterms:created>
  <dcterms:modified xsi:type="dcterms:W3CDTF">2020-05-14T16:15:00Z</dcterms:modified>
</cp:coreProperties>
</file>