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050E7E" w:rsidRPr="00D05655" w14:paraId="1201AE63" w14:textId="77777777" w:rsidTr="0042310E">
        <w:tc>
          <w:tcPr>
            <w:tcW w:w="918" w:type="dxa"/>
            <w:tcBorders>
              <w:top w:val="nil"/>
              <w:left w:val="nil"/>
              <w:bottom w:val="nil"/>
              <w:right w:val="nil"/>
            </w:tcBorders>
          </w:tcPr>
          <w:p w14:paraId="220853B0" w14:textId="77777777" w:rsidR="00050E7E" w:rsidRPr="00D05655" w:rsidRDefault="00050E7E" w:rsidP="0042310E">
            <w:pPr>
              <w:rPr>
                <w:szCs w:val="22"/>
              </w:rPr>
            </w:pPr>
            <w:r w:rsidRPr="00D05655">
              <w:rPr>
                <w:szCs w:val="22"/>
              </w:rPr>
              <w:t>Date:</w:t>
            </w:r>
          </w:p>
        </w:tc>
        <w:tc>
          <w:tcPr>
            <w:tcW w:w="3870" w:type="dxa"/>
            <w:tcBorders>
              <w:top w:val="nil"/>
              <w:left w:val="nil"/>
              <w:bottom w:val="single" w:sz="4" w:space="0" w:color="auto"/>
              <w:right w:val="nil"/>
            </w:tcBorders>
          </w:tcPr>
          <w:p w14:paraId="347F4833" w14:textId="77777777" w:rsidR="00050E7E" w:rsidRPr="00D05655" w:rsidRDefault="00050E7E" w:rsidP="0042310E">
            <w:pPr>
              <w:rPr>
                <w:szCs w:val="22"/>
              </w:rPr>
            </w:pPr>
            <w:r w:rsidRPr="00D05655">
              <w:rPr>
                <w:szCs w:val="22"/>
              </w:rPr>
              <w:fldChar w:fldCharType="begin">
                <w:ffData>
                  <w:name w:val="Text37"/>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bl>
    <w:p w14:paraId="658BC7FB" w14:textId="77777777" w:rsidR="00050E7E" w:rsidRPr="00D05655" w:rsidRDefault="00050E7E" w:rsidP="00050E7E">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050E7E" w:rsidRPr="00D05655" w14:paraId="0DAAF7F5" w14:textId="77777777" w:rsidTr="00B2352A">
        <w:tc>
          <w:tcPr>
            <w:tcW w:w="996" w:type="pct"/>
            <w:tcBorders>
              <w:right w:val="single" w:sz="4" w:space="0" w:color="auto"/>
            </w:tcBorders>
          </w:tcPr>
          <w:p w14:paraId="3E83D4FB" w14:textId="77777777" w:rsidR="00050E7E" w:rsidRPr="00D05655" w:rsidRDefault="00050E7E" w:rsidP="0042310E">
            <w:pPr>
              <w:rPr>
                <w:szCs w:val="22"/>
              </w:rPr>
            </w:pPr>
            <w:r w:rsidRPr="00D05655">
              <w:rPr>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628E7121" w14:textId="77777777" w:rsidR="00050E7E" w:rsidRPr="00D05655" w:rsidRDefault="00050E7E" w:rsidP="0042310E">
            <w:pPr>
              <w:rPr>
                <w:szCs w:val="22"/>
              </w:rPr>
            </w:pPr>
            <w:r w:rsidRPr="00D05655">
              <w:rPr>
                <w:szCs w:val="22"/>
              </w:rPr>
              <w:fldChar w:fldCharType="begin">
                <w:ffData>
                  <w:name w:val="Text30"/>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c>
          <w:tcPr>
            <w:tcW w:w="987" w:type="pct"/>
            <w:tcBorders>
              <w:left w:val="single" w:sz="4" w:space="0" w:color="auto"/>
              <w:right w:val="single" w:sz="4" w:space="0" w:color="auto"/>
            </w:tcBorders>
          </w:tcPr>
          <w:p w14:paraId="0D96F7ED" w14:textId="77777777" w:rsidR="00050E7E" w:rsidRPr="00D05655" w:rsidRDefault="00050E7E" w:rsidP="0042310E">
            <w:pPr>
              <w:rPr>
                <w:szCs w:val="22"/>
              </w:rPr>
            </w:pPr>
            <w:r w:rsidRPr="00D05655">
              <w:rPr>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73B1F904" w14:textId="77777777" w:rsidR="00050E7E" w:rsidRPr="00D05655" w:rsidRDefault="00050E7E" w:rsidP="0042310E">
            <w:pPr>
              <w:rPr>
                <w:szCs w:val="22"/>
              </w:rPr>
            </w:pPr>
            <w:r w:rsidRPr="00D05655">
              <w:rPr>
                <w:szCs w:val="22"/>
              </w:rPr>
              <w:fldChar w:fldCharType="begin">
                <w:ffData>
                  <w:name w:val="Text33"/>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r w:rsidR="00050E7E" w:rsidRPr="00D05655" w14:paraId="6D2F89AA" w14:textId="77777777" w:rsidTr="00B2352A">
        <w:tc>
          <w:tcPr>
            <w:tcW w:w="996" w:type="pct"/>
            <w:tcBorders>
              <w:right w:val="single" w:sz="4" w:space="0" w:color="auto"/>
            </w:tcBorders>
          </w:tcPr>
          <w:p w14:paraId="72F71BE3" w14:textId="77777777" w:rsidR="00050E7E" w:rsidRPr="00D05655" w:rsidRDefault="00050E7E" w:rsidP="0042310E">
            <w:pPr>
              <w:rPr>
                <w:szCs w:val="22"/>
              </w:rPr>
            </w:pPr>
            <w:r w:rsidRPr="00D05655">
              <w:rPr>
                <w:szCs w:val="22"/>
              </w:rPr>
              <w:t>Address:</w:t>
            </w:r>
          </w:p>
        </w:tc>
        <w:tc>
          <w:tcPr>
            <w:tcW w:w="1504" w:type="pct"/>
            <w:tcBorders>
              <w:top w:val="single" w:sz="4" w:space="0" w:color="auto"/>
              <w:left w:val="single" w:sz="4" w:space="0" w:color="auto"/>
              <w:bottom w:val="single" w:sz="4" w:space="0" w:color="auto"/>
              <w:right w:val="single" w:sz="4" w:space="0" w:color="auto"/>
            </w:tcBorders>
          </w:tcPr>
          <w:p w14:paraId="0CF5C1EA" w14:textId="77777777" w:rsidR="00050E7E" w:rsidRPr="00D05655" w:rsidRDefault="00050E7E" w:rsidP="0042310E">
            <w:pPr>
              <w:rPr>
                <w:szCs w:val="22"/>
              </w:rPr>
            </w:pPr>
            <w:r w:rsidRPr="00D05655">
              <w:rPr>
                <w:szCs w:val="22"/>
              </w:rPr>
              <w:fldChar w:fldCharType="begin">
                <w:ffData>
                  <w:name w:val="Text31"/>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c>
          <w:tcPr>
            <w:tcW w:w="987" w:type="pct"/>
            <w:tcBorders>
              <w:left w:val="single" w:sz="4" w:space="0" w:color="auto"/>
              <w:right w:val="single" w:sz="4" w:space="0" w:color="auto"/>
            </w:tcBorders>
          </w:tcPr>
          <w:p w14:paraId="4B1CD798" w14:textId="77777777" w:rsidR="00050E7E" w:rsidRPr="00D05655" w:rsidRDefault="00050E7E" w:rsidP="0042310E">
            <w:pPr>
              <w:rPr>
                <w:szCs w:val="22"/>
              </w:rPr>
            </w:pPr>
            <w:r w:rsidRPr="00D05655">
              <w:rPr>
                <w:szCs w:val="22"/>
              </w:rPr>
              <w:t>Fax:</w:t>
            </w:r>
          </w:p>
        </w:tc>
        <w:tc>
          <w:tcPr>
            <w:tcW w:w="1513" w:type="pct"/>
            <w:tcBorders>
              <w:top w:val="single" w:sz="4" w:space="0" w:color="auto"/>
              <w:left w:val="single" w:sz="4" w:space="0" w:color="auto"/>
              <w:bottom w:val="single" w:sz="4" w:space="0" w:color="auto"/>
              <w:right w:val="single" w:sz="4" w:space="0" w:color="auto"/>
            </w:tcBorders>
          </w:tcPr>
          <w:p w14:paraId="2C87B4CB" w14:textId="77777777" w:rsidR="00050E7E" w:rsidRPr="00D05655" w:rsidRDefault="00050E7E" w:rsidP="0042310E">
            <w:pPr>
              <w:rPr>
                <w:szCs w:val="22"/>
              </w:rPr>
            </w:pPr>
            <w:r w:rsidRPr="00D05655">
              <w:rPr>
                <w:szCs w:val="22"/>
              </w:rPr>
              <w:fldChar w:fldCharType="begin">
                <w:ffData>
                  <w:name w:val="Text34"/>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r w:rsidR="00050E7E" w:rsidRPr="00D05655" w14:paraId="52CEC6BA" w14:textId="77777777" w:rsidTr="00B2352A">
        <w:tc>
          <w:tcPr>
            <w:tcW w:w="996" w:type="pct"/>
            <w:tcBorders>
              <w:right w:val="single" w:sz="4" w:space="0" w:color="auto"/>
            </w:tcBorders>
          </w:tcPr>
          <w:p w14:paraId="53C12842" w14:textId="77777777" w:rsidR="00050E7E" w:rsidRPr="00D05655" w:rsidRDefault="00050E7E" w:rsidP="0042310E">
            <w:pPr>
              <w:rPr>
                <w:szCs w:val="22"/>
              </w:rPr>
            </w:pPr>
            <w:r w:rsidRPr="00D05655">
              <w:rPr>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4323C3A" w14:textId="77777777" w:rsidR="00050E7E" w:rsidRPr="00D05655" w:rsidRDefault="00050E7E" w:rsidP="0042310E">
            <w:pPr>
              <w:rPr>
                <w:szCs w:val="22"/>
              </w:rPr>
            </w:pPr>
            <w:r w:rsidRPr="00D05655">
              <w:rPr>
                <w:szCs w:val="22"/>
              </w:rPr>
              <w:fldChar w:fldCharType="begin">
                <w:ffData>
                  <w:name w:val="Text32"/>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c>
          <w:tcPr>
            <w:tcW w:w="987" w:type="pct"/>
            <w:tcBorders>
              <w:left w:val="single" w:sz="4" w:space="0" w:color="auto"/>
              <w:right w:val="single" w:sz="4" w:space="0" w:color="auto"/>
            </w:tcBorders>
          </w:tcPr>
          <w:p w14:paraId="063D4528" w14:textId="77777777" w:rsidR="00050E7E" w:rsidRPr="00D05655" w:rsidRDefault="00050E7E" w:rsidP="0042310E">
            <w:pPr>
              <w:rPr>
                <w:szCs w:val="22"/>
              </w:rPr>
            </w:pPr>
            <w:r w:rsidRPr="00D05655">
              <w:rPr>
                <w:szCs w:val="22"/>
              </w:rPr>
              <w:t>TTD/TTY:</w:t>
            </w:r>
          </w:p>
        </w:tc>
        <w:tc>
          <w:tcPr>
            <w:tcW w:w="1513" w:type="pct"/>
            <w:tcBorders>
              <w:top w:val="single" w:sz="4" w:space="0" w:color="auto"/>
              <w:left w:val="single" w:sz="4" w:space="0" w:color="auto"/>
              <w:bottom w:val="single" w:sz="4" w:space="0" w:color="auto"/>
              <w:right w:val="single" w:sz="4" w:space="0" w:color="auto"/>
            </w:tcBorders>
          </w:tcPr>
          <w:p w14:paraId="7792B8F7" w14:textId="77777777" w:rsidR="00050E7E" w:rsidRPr="00D05655" w:rsidRDefault="00050E7E" w:rsidP="0042310E">
            <w:pPr>
              <w:rPr>
                <w:szCs w:val="22"/>
              </w:rPr>
            </w:pPr>
            <w:r w:rsidRPr="00D05655">
              <w:rPr>
                <w:szCs w:val="22"/>
              </w:rPr>
              <w:t>711 National Voice Relay</w:t>
            </w:r>
          </w:p>
        </w:tc>
      </w:tr>
      <w:tr w:rsidR="00050E7E" w:rsidRPr="00D05655" w14:paraId="12C9FE9E" w14:textId="77777777" w:rsidTr="00B2352A">
        <w:tc>
          <w:tcPr>
            <w:tcW w:w="996" w:type="pct"/>
            <w:tcBorders>
              <w:right w:val="single" w:sz="4" w:space="0" w:color="auto"/>
            </w:tcBorders>
          </w:tcPr>
          <w:p w14:paraId="61AAB618" w14:textId="77777777" w:rsidR="00050E7E" w:rsidRPr="00D05655" w:rsidRDefault="00050E7E" w:rsidP="0042310E">
            <w:pPr>
              <w:rPr>
                <w:szCs w:val="22"/>
              </w:rPr>
            </w:pPr>
            <w:r w:rsidRPr="00D05655">
              <w:rPr>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6D189F77" w14:textId="77777777" w:rsidR="00050E7E" w:rsidRPr="00D05655" w:rsidRDefault="00050E7E" w:rsidP="0042310E">
            <w:pPr>
              <w:rPr>
                <w:szCs w:val="22"/>
              </w:rPr>
            </w:pPr>
            <w:r w:rsidRPr="00D05655">
              <w:rPr>
                <w:szCs w:val="22"/>
              </w:rPr>
              <w:fldChar w:fldCharType="begin">
                <w:ffData>
                  <w:name w:val="Text30"/>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c>
          <w:tcPr>
            <w:tcW w:w="987" w:type="pct"/>
            <w:tcBorders>
              <w:left w:val="single" w:sz="4" w:space="0" w:color="auto"/>
              <w:right w:val="single" w:sz="4" w:space="0" w:color="auto"/>
            </w:tcBorders>
          </w:tcPr>
          <w:p w14:paraId="64AA95E2" w14:textId="77777777" w:rsidR="00050E7E" w:rsidRPr="00D05655" w:rsidRDefault="00050E7E" w:rsidP="0042310E">
            <w:pPr>
              <w:rPr>
                <w:szCs w:val="22"/>
              </w:rPr>
            </w:pPr>
            <w:r w:rsidRPr="00D05655">
              <w:rPr>
                <w:szCs w:val="22"/>
              </w:rPr>
              <w:t>Email</w:t>
            </w:r>
          </w:p>
        </w:tc>
        <w:tc>
          <w:tcPr>
            <w:tcW w:w="1513" w:type="pct"/>
            <w:tcBorders>
              <w:top w:val="single" w:sz="4" w:space="0" w:color="auto"/>
              <w:left w:val="single" w:sz="4" w:space="0" w:color="auto"/>
              <w:bottom w:val="single" w:sz="4" w:space="0" w:color="auto"/>
              <w:right w:val="single" w:sz="4" w:space="0" w:color="auto"/>
            </w:tcBorders>
          </w:tcPr>
          <w:p w14:paraId="7F44F077" w14:textId="77777777" w:rsidR="00050E7E" w:rsidRPr="00D05655" w:rsidRDefault="00050E7E" w:rsidP="0042310E">
            <w:pPr>
              <w:rPr>
                <w:szCs w:val="22"/>
              </w:rPr>
            </w:pPr>
            <w:r w:rsidRPr="00D05655">
              <w:rPr>
                <w:szCs w:val="22"/>
              </w:rPr>
              <w:fldChar w:fldCharType="begin">
                <w:ffData>
                  <w:name w:val="Text30"/>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bl>
    <w:p w14:paraId="6A39B0C3" w14:textId="77777777" w:rsidR="00050E7E" w:rsidRPr="00D05655" w:rsidRDefault="00050E7E" w:rsidP="00050E7E">
      <w:pPr>
        <w:tabs>
          <w:tab w:val="left" w:pos="630"/>
          <w:tab w:val="left" w:pos="1260"/>
          <w:tab w:val="left" w:pos="3060"/>
          <w:tab w:val="left" w:pos="4590"/>
          <w:tab w:val="left" w:pos="5490"/>
          <w:tab w:val="left" w:pos="6030"/>
          <w:tab w:val="left" w:pos="7020"/>
        </w:tabs>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8249"/>
      </w:tblGrid>
      <w:tr w:rsidR="00050E7E" w:rsidRPr="00D05655" w14:paraId="31A5D8BE" w14:textId="77777777" w:rsidTr="00B2352A">
        <w:tc>
          <w:tcPr>
            <w:tcW w:w="904" w:type="pct"/>
            <w:tcBorders>
              <w:right w:val="single" w:sz="4" w:space="0" w:color="auto"/>
            </w:tcBorders>
          </w:tcPr>
          <w:p w14:paraId="423F1FFA" w14:textId="77777777" w:rsidR="00050E7E" w:rsidRPr="00D05655" w:rsidRDefault="00050E7E" w:rsidP="0042310E">
            <w:pPr>
              <w:rPr>
                <w:szCs w:val="22"/>
              </w:rPr>
            </w:pPr>
            <w:r w:rsidRPr="00D05655">
              <w:rPr>
                <w:b/>
                <w:szCs w:val="22"/>
              </w:rPr>
              <w:t>T</w:t>
            </w:r>
            <w:r w:rsidR="002965A2">
              <w:rPr>
                <w:b/>
                <w:szCs w:val="22"/>
              </w:rPr>
              <w:t xml:space="preserve">O:  </w:t>
            </w:r>
            <w:r w:rsidRPr="00D05655">
              <w:rPr>
                <w:szCs w:val="22"/>
              </w:rPr>
              <w:t>Name:</w:t>
            </w:r>
          </w:p>
        </w:tc>
        <w:tc>
          <w:tcPr>
            <w:tcW w:w="4096" w:type="pct"/>
            <w:tcBorders>
              <w:top w:val="single" w:sz="4" w:space="0" w:color="auto"/>
              <w:left w:val="single" w:sz="4" w:space="0" w:color="auto"/>
              <w:bottom w:val="single" w:sz="4" w:space="0" w:color="auto"/>
              <w:right w:val="single" w:sz="4" w:space="0" w:color="auto"/>
            </w:tcBorders>
          </w:tcPr>
          <w:p w14:paraId="0ABA8C52" w14:textId="77777777" w:rsidR="00050E7E" w:rsidRPr="00D05655" w:rsidRDefault="00050E7E" w:rsidP="0042310E">
            <w:pPr>
              <w:rPr>
                <w:szCs w:val="22"/>
              </w:rPr>
            </w:pPr>
            <w:r w:rsidRPr="00D05655">
              <w:rPr>
                <w:szCs w:val="22"/>
              </w:rPr>
              <w:fldChar w:fldCharType="begin">
                <w:ffData>
                  <w:name w:val="Text30"/>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r w:rsidR="00050E7E" w:rsidRPr="00D05655" w14:paraId="0C1D6883" w14:textId="77777777" w:rsidTr="00B2352A">
        <w:tc>
          <w:tcPr>
            <w:tcW w:w="904" w:type="pct"/>
            <w:tcBorders>
              <w:right w:val="single" w:sz="4" w:space="0" w:color="auto"/>
            </w:tcBorders>
          </w:tcPr>
          <w:p w14:paraId="4278B848" w14:textId="77777777" w:rsidR="00050E7E" w:rsidRPr="00D05655" w:rsidRDefault="00050E7E" w:rsidP="0042310E">
            <w:pPr>
              <w:rPr>
                <w:szCs w:val="22"/>
              </w:rPr>
            </w:pPr>
            <w:r w:rsidRPr="00D05655">
              <w:rPr>
                <w:szCs w:val="22"/>
              </w:rPr>
              <w:t>Address:</w:t>
            </w:r>
          </w:p>
        </w:tc>
        <w:tc>
          <w:tcPr>
            <w:tcW w:w="4096" w:type="pct"/>
            <w:tcBorders>
              <w:top w:val="single" w:sz="4" w:space="0" w:color="auto"/>
              <w:left w:val="single" w:sz="4" w:space="0" w:color="auto"/>
              <w:bottom w:val="single" w:sz="4" w:space="0" w:color="auto"/>
              <w:right w:val="single" w:sz="4" w:space="0" w:color="auto"/>
            </w:tcBorders>
          </w:tcPr>
          <w:p w14:paraId="2C427208" w14:textId="77777777" w:rsidR="00050E7E" w:rsidRPr="00D05655" w:rsidRDefault="00050E7E" w:rsidP="0042310E">
            <w:pPr>
              <w:rPr>
                <w:szCs w:val="22"/>
              </w:rPr>
            </w:pPr>
            <w:r w:rsidRPr="00D05655">
              <w:rPr>
                <w:szCs w:val="22"/>
              </w:rPr>
              <w:fldChar w:fldCharType="begin">
                <w:ffData>
                  <w:name w:val="Text31"/>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r w:rsidR="00050E7E" w:rsidRPr="00D05655" w14:paraId="784F3ECD" w14:textId="77777777" w:rsidTr="00B2352A">
        <w:tc>
          <w:tcPr>
            <w:tcW w:w="904" w:type="pct"/>
            <w:tcBorders>
              <w:right w:val="single" w:sz="4" w:space="0" w:color="auto"/>
            </w:tcBorders>
          </w:tcPr>
          <w:p w14:paraId="5F3F27A1" w14:textId="77777777" w:rsidR="00050E7E" w:rsidRPr="00D05655" w:rsidRDefault="00050E7E" w:rsidP="0042310E">
            <w:pPr>
              <w:rPr>
                <w:szCs w:val="22"/>
              </w:rPr>
            </w:pPr>
            <w:r w:rsidRPr="00D05655">
              <w:rPr>
                <w:szCs w:val="22"/>
              </w:rPr>
              <w:t>City, State, Zip</w:t>
            </w:r>
          </w:p>
        </w:tc>
        <w:tc>
          <w:tcPr>
            <w:tcW w:w="4096" w:type="pct"/>
            <w:tcBorders>
              <w:top w:val="single" w:sz="4" w:space="0" w:color="auto"/>
              <w:left w:val="single" w:sz="4" w:space="0" w:color="auto"/>
              <w:bottom w:val="single" w:sz="4" w:space="0" w:color="auto"/>
              <w:right w:val="single" w:sz="4" w:space="0" w:color="auto"/>
            </w:tcBorders>
          </w:tcPr>
          <w:p w14:paraId="14E0349E" w14:textId="77777777" w:rsidR="00050E7E" w:rsidRPr="00D05655" w:rsidRDefault="00050E7E" w:rsidP="0042310E">
            <w:pPr>
              <w:rPr>
                <w:szCs w:val="22"/>
              </w:rPr>
            </w:pPr>
            <w:r w:rsidRPr="00D05655">
              <w:rPr>
                <w:szCs w:val="22"/>
              </w:rPr>
              <w:fldChar w:fldCharType="begin">
                <w:ffData>
                  <w:name w:val="Text32"/>
                  <w:enabled/>
                  <w:calcOnExit w:val="0"/>
                  <w:textInput/>
                </w:ffData>
              </w:fldChar>
            </w:r>
            <w:r w:rsidRPr="00D05655">
              <w:rPr>
                <w:szCs w:val="22"/>
              </w:rPr>
              <w:instrText xml:space="preserve"> FORMTEXT </w:instrText>
            </w:r>
            <w:r w:rsidRPr="00D05655">
              <w:rPr>
                <w:szCs w:val="22"/>
              </w:rPr>
            </w:r>
            <w:r w:rsidRPr="00D05655">
              <w:rPr>
                <w:szCs w:val="22"/>
              </w:rPr>
              <w:fldChar w:fldCharType="separate"/>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rFonts w:eastAsia="Arial Unicode MS"/>
                <w:noProof/>
                <w:szCs w:val="22"/>
              </w:rPr>
              <w:t> </w:t>
            </w:r>
            <w:r w:rsidRPr="00D05655">
              <w:rPr>
                <w:szCs w:val="22"/>
              </w:rPr>
              <w:fldChar w:fldCharType="end"/>
            </w:r>
          </w:p>
        </w:tc>
      </w:tr>
    </w:tbl>
    <w:p w14:paraId="13294186" w14:textId="77777777" w:rsidR="00050E7E" w:rsidRPr="00D05655" w:rsidRDefault="00050E7E" w:rsidP="00050E7E">
      <w:pPr>
        <w:tabs>
          <w:tab w:val="left" w:pos="1800"/>
        </w:tabs>
        <w:spacing w:after="120"/>
        <w:rPr>
          <w:b/>
          <w:bCs/>
          <w:szCs w:val="22"/>
        </w:rPr>
      </w:pPr>
    </w:p>
    <w:p w14:paraId="30C37FAE" w14:textId="77777777" w:rsidR="00050E7E" w:rsidRPr="00D05655" w:rsidRDefault="00050E7E" w:rsidP="00050E7E">
      <w:pPr>
        <w:tabs>
          <w:tab w:val="left" w:pos="1800"/>
        </w:tabs>
        <w:spacing w:after="120"/>
        <w:rPr>
          <w:b/>
          <w:bCs/>
          <w:szCs w:val="22"/>
        </w:rPr>
      </w:pPr>
      <w:r w:rsidRPr="00D05655">
        <w:rPr>
          <w:b/>
          <w:bCs/>
          <w:szCs w:val="22"/>
        </w:rPr>
        <w:t xml:space="preserve">Response required by: </w:t>
      </w:r>
      <w:r w:rsidRPr="00D05655">
        <w:rPr>
          <w:b/>
          <w:bCs/>
          <w:szCs w:val="22"/>
          <w:u w:val="single"/>
        </w:rPr>
        <w:fldChar w:fldCharType="begin">
          <w:ffData>
            <w:name w:val="Text5"/>
            <w:enabled/>
            <w:calcOnExit w:val="0"/>
            <w:textInput/>
          </w:ffData>
        </w:fldChar>
      </w:r>
      <w:bookmarkStart w:id="0" w:name="Text5"/>
      <w:r w:rsidRPr="00D05655">
        <w:rPr>
          <w:b/>
          <w:bCs/>
          <w:szCs w:val="22"/>
          <w:u w:val="single"/>
        </w:rPr>
        <w:instrText xml:space="preserve"> FORMTEXT </w:instrText>
      </w:r>
      <w:r w:rsidRPr="00D05655">
        <w:rPr>
          <w:b/>
          <w:bCs/>
          <w:szCs w:val="22"/>
          <w:u w:val="single"/>
        </w:rPr>
      </w:r>
      <w:r w:rsidRPr="00D05655">
        <w:rPr>
          <w:b/>
          <w:bCs/>
          <w:szCs w:val="22"/>
          <w:u w:val="single"/>
        </w:rPr>
        <w:fldChar w:fldCharType="separate"/>
      </w:r>
      <w:r w:rsidRPr="00D05655">
        <w:rPr>
          <w:rFonts w:eastAsia="Arial Unicode MS"/>
          <w:b/>
          <w:bCs/>
          <w:noProof/>
          <w:szCs w:val="22"/>
          <w:u w:val="single"/>
        </w:rPr>
        <w:t> </w:t>
      </w:r>
      <w:r w:rsidRPr="00D05655">
        <w:rPr>
          <w:rFonts w:eastAsia="Arial Unicode MS"/>
          <w:b/>
          <w:bCs/>
          <w:noProof/>
          <w:szCs w:val="22"/>
          <w:u w:val="single"/>
        </w:rPr>
        <w:t> </w:t>
      </w:r>
      <w:r w:rsidRPr="00D05655">
        <w:rPr>
          <w:rFonts w:eastAsia="Arial Unicode MS"/>
          <w:b/>
          <w:bCs/>
          <w:noProof/>
          <w:szCs w:val="22"/>
          <w:u w:val="single"/>
        </w:rPr>
        <w:t> </w:t>
      </w:r>
      <w:r w:rsidRPr="00D05655">
        <w:rPr>
          <w:rFonts w:eastAsia="Arial Unicode MS"/>
          <w:b/>
          <w:bCs/>
          <w:noProof/>
          <w:szCs w:val="22"/>
          <w:u w:val="single"/>
        </w:rPr>
        <w:t> </w:t>
      </w:r>
      <w:r w:rsidRPr="00D05655">
        <w:rPr>
          <w:rFonts w:eastAsia="Arial Unicode MS"/>
          <w:b/>
          <w:bCs/>
          <w:noProof/>
          <w:szCs w:val="22"/>
          <w:u w:val="single"/>
        </w:rPr>
        <w:t> </w:t>
      </w:r>
      <w:r w:rsidRPr="00D05655">
        <w:rPr>
          <w:b/>
          <w:bCs/>
          <w:szCs w:val="22"/>
          <w:u w:val="single"/>
        </w:rPr>
        <w:fldChar w:fldCharType="end"/>
      </w:r>
      <w:bookmarkEnd w:id="0"/>
      <w:r w:rsidRPr="00D05655">
        <w:rPr>
          <w:szCs w:val="22"/>
          <w:u w:val="single"/>
        </w:rPr>
        <w:t xml:space="preserve"> </w:t>
      </w:r>
      <w:r w:rsidRPr="00D05655">
        <w:rPr>
          <w:szCs w:val="22"/>
        </w:rPr>
        <w:t xml:space="preserve">      </w:t>
      </w:r>
    </w:p>
    <w:p w14:paraId="5706136C" w14:textId="77777777" w:rsidR="00050E7E" w:rsidRPr="00D05655" w:rsidRDefault="00050E7E" w:rsidP="00050E7E">
      <w:pPr>
        <w:tabs>
          <w:tab w:val="left" w:pos="-1440"/>
          <w:tab w:val="left" w:pos="-720"/>
          <w:tab w:val="left" w:pos="0"/>
          <w:tab w:val="left" w:pos="360"/>
          <w:tab w:val="left" w:pos="900"/>
          <w:tab w:val="left" w:pos="2160"/>
        </w:tabs>
        <w:suppressAutoHyphens/>
        <w:spacing w:line="360" w:lineRule="atLeast"/>
        <w:ind w:right="720"/>
        <w:jc w:val="both"/>
        <w:rPr>
          <w:spacing w:val="-3"/>
          <w:szCs w:val="22"/>
        </w:rPr>
      </w:pPr>
      <w:r w:rsidRPr="00D05655">
        <w:rPr>
          <w:szCs w:val="22"/>
        </w:rPr>
        <w:t xml:space="preserve">Dear </w:t>
      </w:r>
      <w:bookmarkStart w:id="1" w:name="Text6"/>
      <w:r w:rsidRPr="00D05655">
        <w:rPr>
          <w:szCs w:val="22"/>
        </w:rPr>
        <w:fldChar w:fldCharType="begin">
          <w:ffData>
            <w:name w:val="Text6"/>
            <w:enabled/>
            <w:calcOnExit w:val="0"/>
            <w:textInput/>
          </w:ffData>
        </w:fldChar>
      </w:r>
      <w:r w:rsidRPr="00D05655">
        <w:rPr>
          <w:szCs w:val="22"/>
          <w:u w:val="single"/>
        </w:rPr>
        <w:instrText xml:space="preserve"> FORMTEXT </w:instrText>
      </w:r>
      <w:r w:rsidRPr="00D05655">
        <w:rPr>
          <w:szCs w:val="22"/>
        </w:rPr>
      </w:r>
      <w:r w:rsidRPr="00D05655">
        <w:rPr>
          <w:szCs w:val="22"/>
        </w:rPr>
        <w:fldChar w:fldCharType="separate"/>
      </w:r>
      <w:r w:rsidRPr="00D05655">
        <w:rPr>
          <w:noProof/>
          <w:szCs w:val="22"/>
          <w:u w:val="single"/>
        </w:rPr>
        <w:t> </w:t>
      </w:r>
      <w:r w:rsidRPr="00D05655">
        <w:rPr>
          <w:noProof/>
          <w:szCs w:val="22"/>
          <w:u w:val="single"/>
        </w:rPr>
        <w:t> </w:t>
      </w:r>
      <w:r w:rsidRPr="00D05655">
        <w:rPr>
          <w:noProof/>
          <w:szCs w:val="22"/>
          <w:u w:val="single"/>
        </w:rPr>
        <w:t> </w:t>
      </w:r>
      <w:r w:rsidRPr="00D05655">
        <w:rPr>
          <w:noProof/>
          <w:szCs w:val="22"/>
          <w:u w:val="single"/>
        </w:rPr>
        <w:t> </w:t>
      </w:r>
      <w:r w:rsidRPr="00D05655">
        <w:rPr>
          <w:noProof/>
          <w:szCs w:val="22"/>
          <w:u w:val="single"/>
        </w:rPr>
        <w:t> </w:t>
      </w:r>
      <w:r w:rsidRPr="00D05655">
        <w:rPr>
          <w:szCs w:val="22"/>
        </w:rPr>
        <w:fldChar w:fldCharType="end"/>
      </w:r>
      <w:bookmarkEnd w:id="1"/>
      <w:r w:rsidRPr="00D05655">
        <w:rPr>
          <w:spacing w:val="-3"/>
          <w:szCs w:val="22"/>
        </w:rPr>
        <w:t>:</w:t>
      </w:r>
    </w:p>
    <w:p w14:paraId="1F23EE94" w14:textId="77777777" w:rsidR="00050E7E" w:rsidRPr="00D05655" w:rsidRDefault="00050E7E" w:rsidP="00050E7E">
      <w:pPr>
        <w:autoSpaceDE w:val="0"/>
        <w:autoSpaceDN w:val="0"/>
        <w:adjustRightInd w:val="0"/>
        <w:rPr>
          <w:szCs w:val="22"/>
        </w:rPr>
      </w:pPr>
    </w:p>
    <w:p w14:paraId="3530AF4E" w14:textId="77777777" w:rsidR="002924EA" w:rsidRDefault="002924EA" w:rsidP="00B212A9">
      <w:pPr>
        <w:autoSpaceDE w:val="0"/>
        <w:autoSpaceDN w:val="0"/>
        <w:adjustRightInd w:val="0"/>
        <w:rPr>
          <w:szCs w:val="22"/>
        </w:rPr>
      </w:pPr>
      <w:r>
        <w:rPr>
          <w:szCs w:val="22"/>
        </w:rPr>
        <w:t>Thank you for contacting us about your rent payments.</w:t>
      </w:r>
    </w:p>
    <w:p w14:paraId="5C36C0E8" w14:textId="77777777" w:rsidR="002924EA" w:rsidRDefault="002924EA" w:rsidP="00B212A9">
      <w:pPr>
        <w:autoSpaceDE w:val="0"/>
        <w:autoSpaceDN w:val="0"/>
        <w:adjustRightInd w:val="0"/>
        <w:rPr>
          <w:szCs w:val="22"/>
        </w:rPr>
      </w:pPr>
    </w:p>
    <w:p w14:paraId="07227FEB" w14:textId="30E7732C" w:rsidR="009520B4" w:rsidRDefault="009520B4" w:rsidP="002924EA">
      <w:pPr>
        <w:autoSpaceDE w:val="0"/>
        <w:autoSpaceDN w:val="0"/>
        <w:adjustRightInd w:val="0"/>
        <w:rPr>
          <w:szCs w:val="22"/>
        </w:rPr>
      </w:pPr>
      <w:r w:rsidRPr="00D05655">
        <w:rPr>
          <w:szCs w:val="22"/>
        </w:rPr>
        <w:t xml:space="preserve">After review, we have approved your request </w:t>
      </w:r>
      <w:r w:rsidR="00B212A9">
        <w:rPr>
          <w:szCs w:val="22"/>
        </w:rPr>
        <w:t xml:space="preserve">to invoke the Moratorium on Evictions for Nonpayment Of Rent And Other Fees.  </w:t>
      </w:r>
    </w:p>
    <w:p w14:paraId="3A3A38AD" w14:textId="77777777" w:rsidR="002924EA" w:rsidRPr="00D05655" w:rsidRDefault="002924EA" w:rsidP="002924EA">
      <w:pPr>
        <w:autoSpaceDE w:val="0"/>
        <w:autoSpaceDN w:val="0"/>
        <w:adjustRightInd w:val="0"/>
        <w:rPr>
          <w:szCs w:val="22"/>
        </w:rPr>
      </w:pPr>
    </w:p>
    <w:p w14:paraId="363F3994" w14:textId="418B5A31" w:rsidR="009520B4" w:rsidRDefault="00B212A9" w:rsidP="009520B4">
      <w:pPr>
        <w:autoSpaceDE w:val="0"/>
        <w:autoSpaceDN w:val="0"/>
        <w:adjustRightInd w:val="0"/>
        <w:rPr>
          <w:szCs w:val="22"/>
        </w:rPr>
      </w:pPr>
      <w:r>
        <w:rPr>
          <w:szCs w:val="22"/>
        </w:rPr>
        <w:t xml:space="preserve">Please remember that you are still required to pay your portion of the rent.  Failure to pay rent is a material lease violation.  </w:t>
      </w:r>
    </w:p>
    <w:p w14:paraId="1A0FECEF" w14:textId="2B77A706" w:rsidR="00B212A9" w:rsidRDefault="00B212A9" w:rsidP="009520B4">
      <w:pPr>
        <w:autoSpaceDE w:val="0"/>
        <w:autoSpaceDN w:val="0"/>
        <w:adjustRightInd w:val="0"/>
        <w:rPr>
          <w:szCs w:val="22"/>
        </w:rPr>
      </w:pPr>
    </w:p>
    <w:p w14:paraId="4BD8C698" w14:textId="77777777" w:rsidR="009E1CA0" w:rsidRDefault="009520B4" w:rsidP="009E1CA0">
      <w:pPr>
        <w:rPr>
          <w:rFonts w:cs="Arial"/>
          <w:szCs w:val="22"/>
        </w:rPr>
      </w:pPr>
      <w:r w:rsidRPr="00D05655">
        <w:rPr>
          <w:szCs w:val="22"/>
        </w:rPr>
        <w:t xml:space="preserve">If you </w:t>
      </w:r>
      <w:r w:rsidR="00B212A9">
        <w:rPr>
          <w:szCs w:val="22"/>
        </w:rPr>
        <w:t xml:space="preserve">cannot pay rent, you may contact the management staff to see if you qualify to enter in to a repayment agreement.  </w:t>
      </w:r>
      <w:r w:rsidR="009E1CA0">
        <w:rPr>
          <w:rFonts w:cs="Arial"/>
          <w:szCs w:val="22"/>
        </w:rPr>
        <w:t>Special rules apply.</w:t>
      </w:r>
    </w:p>
    <w:p w14:paraId="5647A17D" w14:textId="69457450" w:rsidR="009E1CA0" w:rsidRDefault="009E1CA0" w:rsidP="009E1CA0">
      <w:pPr>
        <w:pStyle w:val="ListParagraph"/>
        <w:numPr>
          <w:ilvl w:val="0"/>
          <w:numId w:val="2"/>
        </w:numPr>
        <w:rPr>
          <w:rFonts w:cs="Arial"/>
          <w:szCs w:val="22"/>
        </w:rPr>
      </w:pPr>
      <w:r>
        <w:rPr>
          <w:rFonts w:cs="Arial"/>
          <w:szCs w:val="22"/>
        </w:rPr>
        <w:t>Household</w:t>
      </w:r>
      <w:r w:rsidRPr="008A06B2">
        <w:rPr>
          <w:rFonts w:cs="Arial"/>
          <w:szCs w:val="22"/>
        </w:rPr>
        <w:t xml:space="preserve"> </w:t>
      </w:r>
      <w:r>
        <w:rPr>
          <w:rFonts w:cs="Arial"/>
          <w:szCs w:val="22"/>
        </w:rPr>
        <w:t xml:space="preserve">(or individual members) </w:t>
      </w:r>
      <w:r w:rsidRPr="008A06B2">
        <w:rPr>
          <w:rFonts w:cs="Arial"/>
          <w:szCs w:val="22"/>
        </w:rPr>
        <w:t>must not be a party to a repayment agreement in place to return an improper payment received for failure to fully and accurately disclose income, employment or identity information</w:t>
      </w:r>
    </w:p>
    <w:p w14:paraId="150B244F" w14:textId="5410BB32" w:rsidR="009E1CA0" w:rsidRDefault="009E1CA0" w:rsidP="009E1CA0">
      <w:pPr>
        <w:pStyle w:val="ListParagraph"/>
        <w:numPr>
          <w:ilvl w:val="0"/>
          <w:numId w:val="2"/>
        </w:numPr>
        <w:rPr>
          <w:rFonts w:cs="Arial"/>
          <w:szCs w:val="22"/>
        </w:rPr>
      </w:pPr>
      <w:r w:rsidRPr="009E1CA0">
        <w:rPr>
          <w:rFonts w:cs="Arial"/>
          <w:szCs w:val="22"/>
        </w:rPr>
        <w:t xml:space="preserve">Household </w:t>
      </w:r>
      <w:r>
        <w:rPr>
          <w:rFonts w:cs="Arial"/>
          <w:szCs w:val="22"/>
        </w:rPr>
        <w:t>must be a resident in good standing</w:t>
      </w:r>
    </w:p>
    <w:p w14:paraId="677CB3C1" w14:textId="33B35B91" w:rsidR="009E1CA0" w:rsidRDefault="009E1CA0" w:rsidP="009E1CA0">
      <w:pPr>
        <w:pStyle w:val="ListParagraph"/>
        <w:numPr>
          <w:ilvl w:val="0"/>
          <w:numId w:val="2"/>
        </w:numPr>
        <w:rPr>
          <w:rFonts w:cs="Arial"/>
          <w:szCs w:val="22"/>
        </w:rPr>
      </w:pPr>
      <w:r w:rsidRPr="009E1CA0">
        <w:rPr>
          <w:rFonts w:cs="Arial"/>
          <w:szCs w:val="22"/>
        </w:rPr>
        <w:t xml:space="preserve">Household </w:t>
      </w:r>
      <w:r>
        <w:rPr>
          <w:rFonts w:cs="Arial"/>
          <w:szCs w:val="22"/>
        </w:rPr>
        <w:t>(or individual members) must not be party to an eviction, initiated by the owner/agent</w:t>
      </w:r>
    </w:p>
    <w:p w14:paraId="3608D0C6" w14:textId="46CFE458" w:rsidR="009E1CA0" w:rsidRPr="00C52FF8" w:rsidRDefault="009E1CA0" w:rsidP="009E1CA0">
      <w:pPr>
        <w:pStyle w:val="ListParagraph"/>
        <w:numPr>
          <w:ilvl w:val="0"/>
          <w:numId w:val="2"/>
        </w:numPr>
        <w:rPr>
          <w:rFonts w:cs="Arial"/>
          <w:szCs w:val="22"/>
        </w:rPr>
      </w:pPr>
      <w:r>
        <w:rPr>
          <w:rFonts w:cs="Arial"/>
          <w:szCs w:val="22"/>
        </w:rPr>
        <w:t>All adult household members must sign the Rent Repayment Agreement agreeing to make monthly payments</w:t>
      </w:r>
    </w:p>
    <w:p w14:paraId="0B3E17B8" w14:textId="77777777" w:rsidR="009E1CA0" w:rsidRDefault="009E1CA0" w:rsidP="009E1CA0">
      <w:pPr>
        <w:rPr>
          <w:rFonts w:cs="Arial"/>
          <w:szCs w:val="22"/>
        </w:rPr>
      </w:pPr>
    </w:p>
    <w:p w14:paraId="2C73DE5B" w14:textId="77777777" w:rsidR="00B45EFC" w:rsidRDefault="00B45EFC" w:rsidP="009E1CA0">
      <w:pPr>
        <w:rPr>
          <w:rFonts w:cs="Arial"/>
          <w:szCs w:val="22"/>
        </w:rPr>
      </w:pPr>
      <w:r>
        <w:rPr>
          <w:rFonts w:cs="Arial"/>
          <w:szCs w:val="22"/>
        </w:rPr>
        <w:t>If you do not qualify to enter in to repayment, you will be required to make other arrangements to pay rent.</w:t>
      </w:r>
    </w:p>
    <w:p w14:paraId="74E21110" w14:textId="77777777" w:rsidR="00B45EFC" w:rsidRDefault="00B45EFC" w:rsidP="009E1CA0">
      <w:pPr>
        <w:rPr>
          <w:rFonts w:cs="Arial"/>
          <w:szCs w:val="22"/>
        </w:rPr>
      </w:pPr>
    </w:p>
    <w:p w14:paraId="4F772C55" w14:textId="77777777" w:rsidR="00C6282D" w:rsidRPr="00C6282D" w:rsidRDefault="00C6282D" w:rsidP="00C6282D">
      <w:pPr>
        <w:rPr>
          <w:rFonts w:cs="Arial"/>
          <w:szCs w:val="22"/>
        </w:rPr>
      </w:pPr>
      <w:r w:rsidRPr="00C6282D">
        <w:rPr>
          <w:rFonts w:cs="Arial"/>
          <w:szCs w:val="22"/>
        </w:rPr>
        <w:t xml:space="preserve">If you qualify for and receive state or federal rental assistance, and if such assistance is paid directly to your family, you must immediately use those funds to pay any outstanding rent due.  </w:t>
      </w:r>
    </w:p>
    <w:p w14:paraId="29ECAB72" w14:textId="77777777" w:rsidR="00C6282D" w:rsidRPr="00C6282D" w:rsidRDefault="00C6282D" w:rsidP="00C6282D">
      <w:pPr>
        <w:rPr>
          <w:rFonts w:cs="Arial"/>
          <w:szCs w:val="22"/>
        </w:rPr>
      </w:pPr>
    </w:p>
    <w:p w14:paraId="777A03D6" w14:textId="6F17EBA1" w:rsidR="00C6282D" w:rsidRPr="00C6282D" w:rsidRDefault="00C6282D" w:rsidP="00C6282D">
      <w:pPr>
        <w:rPr>
          <w:rFonts w:cs="Arial"/>
          <w:szCs w:val="22"/>
        </w:rPr>
      </w:pPr>
      <w:r>
        <w:rPr>
          <w:rFonts w:cs="Arial"/>
          <w:szCs w:val="22"/>
        </w:rPr>
        <w:t>I</w:t>
      </w:r>
      <w:r w:rsidRPr="00C6282D">
        <w:rPr>
          <w:rFonts w:cs="Arial"/>
          <w:szCs w:val="22"/>
        </w:rPr>
        <w:t>f you receive such rental assistance and you do not use it to pay any outstanding rent, the owner/agent may rescind any repayment agreement and initiate termination of tenancy in compliance with HUD guidance.</w:t>
      </w:r>
    </w:p>
    <w:p w14:paraId="3EF993FA" w14:textId="77777777" w:rsidR="00C6282D" w:rsidRDefault="00C6282D" w:rsidP="009E1CA0">
      <w:pPr>
        <w:rPr>
          <w:rFonts w:cs="Arial"/>
          <w:szCs w:val="22"/>
        </w:rPr>
      </w:pPr>
    </w:p>
    <w:p w14:paraId="0CB924EF" w14:textId="070DFEEE" w:rsidR="002924EA" w:rsidRDefault="002924EA" w:rsidP="009E1CA0">
      <w:pPr>
        <w:rPr>
          <w:rFonts w:cs="Arial"/>
          <w:szCs w:val="22"/>
        </w:rPr>
      </w:pPr>
      <w:r>
        <w:rPr>
          <w:rFonts w:cs="Arial"/>
          <w:szCs w:val="22"/>
        </w:rPr>
        <w:t>Don’t forget you are still required to report for recertifications under your lease.  You must contact the property management staff:</w:t>
      </w:r>
    </w:p>
    <w:p w14:paraId="2592FB08" w14:textId="6BA02AA5" w:rsidR="002924EA" w:rsidRPr="002924EA" w:rsidRDefault="002924EA" w:rsidP="002924EA">
      <w:pPr>
        <w:pStyle w:val="ListParagraph"/>
        <w:numPr>
          <w:ilvl w:val="0"/>
          <w:numId w:val="4"/>
        </w:numPr>
        <w:rPr>
          <w:rFonts w:cs="Arial"/>
          <w:szCs w:val="22"/>
        </w:rPr>
      </w:pPr>
      <w:r w:rsidRPr="002924EA">
        <w:rPr>
          <w:rFonts w:cs="Arial"/>
          <w:szCs w:val="22"/>
        </w:rPr>
        <w:t>For Annual Recertification as required by your lease</w:t>
      </w:r>
      <w:r>
        <w:rPr>
          <w:rFonts w:cs="Arial"/>
          <w:szCs w:val="22"/>
        </w:rPr>
        <w:t>;</w:t>
      </w:r>
    </w:p>
    <w:p w14:paraId="19908E93" w14:textId="7A90EDD4" w:rsidR="002924EA" w:rsidRPr="002924EA" w:rsidRDefault="002924EA" w:rsidP="002924EA">
      <w:pPr>
        <w:pStyle w:val="ListParagraph"/>
        <w:numPr>
          <w:ilvl w:val="0"/>
          <w:numId w:val="4"/>
        </w:numPr>
        <w:rPr>
          <w:rFonts w:cs="Arial"/>
          <w:szCs w:val="22"/>
        </w:rPr>
      </w:pPr>
      <w:r w:rsidRPr="002924EA">
        <w:rPr>
          <w:rFonts w:cs="Arial"/>
          <w:szCs w:val="22"/>
        </w:rPr>
        <w:t>If income or family composition changes as required by your lease</w:t>
      </w:r>
      <w:r>
        <w:rPr>
          <w:rFonts w:cs="Arial"/>
          <w:szCs w:val="22"/>
        </w:rPr>
        <w:t>;</w:t>
      </w:r>
    </w:p>
    <w:p w14:paraId="0BC49F56" w14:textId="77777777" w:rsidR="002924EA" w:rsidRPr="002924EA" w:rsidRDefault="002924EA" w:rsidP="002924EA">
      <w:pPr>
        <w:pStyle w:val="ListParagraph"/>
        <w:numPr>
          <w:ilvl w:val="0"/>
          <w:numId w:val="4"/>
        </w:numPr>
        <w:rPr>
          <w:rFonts w:cs="Arial"/>
          <w:szCs w:val="22"/>
        </w:rPr>
      </w:pPr>
      <w:r w:rsidRPr="002924EA">
        <w:rPr>
          <w:rFonts w:cs="Arial"/>
          <w:szCs w:val="22"/>
        </w:rPr>
        <w:t>If an unemployed member becomes employed as required by your lease.</w:t>
      </w:r>
    </w:p>
    <w:p w14:paraId="1EF0FEC8" w14:textId="1E6B00AC" w:rsidR="009247C5" w:rsidRDefault="009247C5" w:rsidP="00050E7E">
      <w:pPr>
        <w:autoSpaceDE w:val="0"/>
        <w:autoSpaceDN w:val="0"/>
        <w:adjustRightInd w:val="0"/>
        <w:rPr>
          <w:szCs w:val="22"/>
        </w:rPr>
      </w:pPr>
    </w:p>
    <w:p w14:paraId="0A057AF0" w14:textId="1CF350A4" w:rsidR="009247C5" w:rsidRDefault="002924EA" w:rsidP="00050E7E">
      <w:pPr>
        <w:autoSpaceDE w:val="0"/>
        <w:autoSpaceDN w:val="0"/>
        <w:adjustRightInd w:val="0"/>
        <w:rPr>
          <w:szCs w:val="22"/>
        </w:rPr>
      </w:pPr>
      <w:r>
        <w:rPr>
          <w:szCs w:val="22"/>
        </w:rPr>
        <w:lastRenderedPageBreak/>
        <w:t>Under these circumstances, i</w:t>
      </w:r>
      <w:r w:rsidR="009247C5">
        <w:rPr>
          <w:szCs w:val="22"/>
        </w:rPr>
        <w:t xml:space="preserve">f you’re situation changes and your income is fully or partially restored, you have ten (10) business days to report the change to the owner/agent.  Failure to do so is a material lease violation.  Any improper payments received from HUD must be returned.  </w:t>
      </w:r>
    </w:p>
    <w:p w14:paraId="46526622" w14:textId="77777777" w:rsidR="009E1CA0" w:rsidRPr="00D05655" w:rsidRDefault="009E1CA0" w:rsidP="00050E7E">
      <w:pPr>
        <w:autoSpaceDE w:val="0"/>
        <w:autoSpaceDN w:val="0"/>
        <w:adjustRightInd w:val="0"/>
        <w:rPr>
          <w:szCs w:val="22"/>
        </w:rPr>
      </w:pPr>
    </w:p>
    <w:p w14:paraId="5E53B2A4" w14:textId="77777777" w:rsidR="00111167" w:rsidRPr="00D05655" w:rsidRDefault="00111167" w:rsidP="00111167">
      <w:pPr>
        <w:rPr>
          <w:b/>
          <w:szCs w:val="22"/>
          <w:lang w:eastAsia="en-US"/>
        </w:rPr>
      </w:pPr>
      <w:r w:rsidRPr="00D05655">
        <w:rPr>
          <w:b/>
          <w:szCs w:val="22"/>
          <w:lang w:eastAsia="en-US"/>
        </w:rPr>
        <w:t>Questions Concerning this Notice</w:t>
      </w:r>
    </w:p>
    <w:p w14:paraId="4BF92F65" w14:textId="77777777" w:rsidR="002E57E9" w:rsidRDefault="002E57E9" w:rsidP="002E57E9">
      <w:pPr>
        <w:widowControl w:val="0"/>
        <w:autoSpaceDE w:val="0"/>
        <w:autoSpaceDN w:val="0"/>
        <w:adjustRightInd w:val="0"/>
        <w:rPr>
          <w:rFonts w:eastAsia="Calibri"/>
          <w:szCs w:val="22"/>
          <w:lang w:eastAsia="en-US"/>
        </w:rPr>
      </w:pPr>
      <w:r>
        <w:rPr>
          <w:rFonts w:eastAsia="Calibri"/>
          <w:szCs w:val="22"/>
          <w:lang w:eastAsia="en-US"/>
        </w:rPr>
        <w:t>If you have difficulty understanding English, please request our assistance and we will ensure that you are provided with meaningful access based on your individual needs.</w:t>
      </w:r>
    </w:p>
    <w:p w14:paraId="319C0C29" w14:textId="77777777" w:rsidR="002E57E9" w:rsidRDefault="002E57E9" w:rsidP="002E57E9">
      <w:pPr>
        <w:widowControl w:val="0"/>
        <w:autoSpaceDE w:val="0"/>
        <w:autoSpaceDN w:val="0"/>
        <w:adjustRightInd w:val="0"/>
        <w:rPr>
          <w:rFonts w:eastAsia="Calibri"/>
          <w:szCs w:val="22"/>
          <w:lang w:eastAsia="en-US"/>
        </w:rPr>
      </w:pPr>
    </w:p>
    <w:p w14:paraId="5CEB8993" w14:textId="21D2E889" w:rsidR="002E57E9" w:rsidRDefault="002E57E9" w:rsidP="002E57E9">
      <w:pPr>
        <w:widowControl w:val="0"/>
        <w:autoSpaceDE w:val="0"/>
        <w:autoSpaceDN w:val="0"/>
        <w:adjustRightInd w:val="0"/>
        <w:rPr>
          <w:rFonts w:eastAsia="Calibri"/>
          <w:sz w:val="18"/>
          <w:szCs w:val="18"/>
          <w:lang w:eastAsia="en-US"/>
        </w:rPr>
      </w:pPr>
      <w:r>
        <w:rPr>
          <w:rFonts w:eastAsia="Calibri"/>
          <w:szCs w:val="22"/>
          <w:lang w:val="es-ES" w:eastAsia="en-US"/>
        </w:rPr>
        <w:t xml:space="preserve">Si tiene dificultades para comprender el inglés, solicite nuestra ayuda y nos aseguraremos de que se le proporcione un acceso significativo en función de sus necesidades </w:t>
      </w:r>
      <w:proofErr w:type="gramStart"/>
      <w:r>
        <w:rPr>
          <w:rFonts w:eastAsia="Calibri"/>
          <w:szCs w:val="22"/>
          <w:lang w:val="es-ES" w:eastAsia="en-US"/>
        </w:rPr>
        <w:t>individuales.</w:t>
      </w:r>
      <w:r>
        <w:rPr>
          <w:rFonts w:eastAsia="Calibri"/>
          <w:i/>
          <w:color w:val="0000FF"/>
          <w:sz w:val="18"/>
          <w:szCs w:val="18"/>
          <w:lang w:eastAsia="en-US"/>
        </w:rPr>
        <w:t>(</w:t>
      </w:r>
      <w:proofErr w:type="gramEnd"/>
      <w:r>
        <w:rPr>
          <w:rFonts w:eastAsia="Calibri"/>
          <w:i/>
          <w:color w:val="0000FF"/>
          <w:sz w:val="18"/>
          <w:szCs w:val="18"/>
          <w:lang w:eastAsia="en-US"/>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Pr>
          <w:rFonts w:eastAsia="Calibri"/>
          <w:i/>
          <w:sz w:val="18"/>
          <w:szCs w:val="18"/>
          <w:lang w:eastAsia="en-US"/>
        </w:rPr>
        <w:t xml:space="preserve">   </w:t>
      </w:r>
    </w:p>
    <w:p w14:paraId="5309B022" w14:textId="77777777" w:rsidR="00111167" w:rsidRPr="00D05655" w:rsidRDefault="00111167" w:rsidP="00111167">
      <w:pPr>
        <w:rPr>
          <w:color w:val="0000FF"/>
          <w:szCs w:val="22"/>
          <w:lang w:eastAsia="en-US"/>
        </w:rPr>
      </w:pPr>
    </w:p>
    <w:p w14:paraId="35B6D920" w14:textId="77777777" w:rsidR="002D484F" w:rsidRPr="00D05655" w:rsidRDefault="00111167" w:rsidP="00111167">
      <w:pPr>
        <w:rPr>
          <w:szCs w:val="22"/>
          <w:lang w:eastAsia="en-US"/>
        </w:rPr>
      </w:pPr>
      <w:r w:rsidRPr="00D05655">
        <w:rPr>
          <w:szCs w:val="22"/>
          <w:lang w:eastAsia="en-US"/>
        </w:rPr>
        <w:t>Your response to this letter does not preclude you from exercising other avenues available if you believe that you are being discriminated against on the basis of race, color, religion, sex, national origin, familial status, or handicap.</w:t>
      </w:r>
    </w:p>
    <w:p w14:paraId="42B4731F" w14:textId="77777777" w:rsidR="00111167" w:rsidRPr="00D05655" w:rsidRDefault="00111167" w:rsidP="00111167">
      <w:pPr>
        <w:rPr>
          <w:szCs w:val="22"/>
          <w:lang w:eastAsia="en-US"/>
        </w:rPr>
      </w:pPr>
    </w:p>
    <w:p w14:paraId="1FB14594" w14:textId="77777777" w:rsidR="00111167" w:rsidRPr="00D05655" w:rsidRDefault="00111167" w:rsidP="00111167">
      <w:pPr>
        <w:rPr>
          <w:szCs w:val="22"/>
        </w:rPr>
      </w:pPr>
      <w:r w:rsidRPr="00D05655">
        <w:rPr>
          <w:szCs w:val="22"/>
          <w:lang w:eastAsia="en-US"/>
        </w:rPr>
        <w:t xml:space="preserve">The owner/agent is dedicated to </w:t>
      </w:r>
      <w:r w:rsidR="001613BF" w:rsidRPr="00D05655">
        <w:rPr>
          <w:szCs w:val="22"/>
          <w:lang w:eastAsia="en-US"/>
        </w:rPr>
        <w:t>continued enjoyment of your home in our community</w:t>
      </w:r>
      <w:r w:rsidRPr="00D05655">
        <w:rPr>
          <w:szCs w:val="22"/>
          <w:lang w:eastAsia="en-US"/>
        </w:rPr>
        <w:t xml:space="preserve">.  If you have any questions about this </w:t>
      </w:r>
      <w:r w:rsidR="00661D29" w:rsidRPr="00D05655">
        <w:rPr>
          <w:szCs w:val="22"/>
          <w:lang w:eastAsia="en-US"/>
        </w:rPr>
        <w:t>notice</w:t>
      </w:r>
      <w:r w:rsidRPr="00D05655">
        <w:rPr>
          <w:szCs w:val="22"/>
          <w:lang w:eastAsia="en-US"/>
        </w:rPr>
        <w:t xml:space="preserve">, please contact the management office.  </w:t>
      </w:r>
    </w:p>
    <w:p w14:paraId="6EC70605" w14:textId="77777777" w:rsidR="002D484F" w:rsidRPr="00D05655" w:rsidRDefault="002D484F" w:rsidP="00111167">
      <w:pPr>
        <w:rPr>
          <w:szCs w:val="22"/>
        </w:rPr>
      </w:pPr>
    </w:p>
    <w:p w14:paraId="6522DC15" w14:textId="32B8D5BB" w:rsidR="002D484F" w:rsidRPr="00D05655" w:rsidRDefault="002D484F" w:rsidP="00111167">
      <w:pPr>
        <w:rPr>
          <w:szCs w:val="22"/>
        </w:rPr>
      </w:pPr>
      <w:r w:rsidRPr="00D05655">
        <w:rPr>
          <w:szCs w:val="22"/>
        </w:rPr>
        <w:t>_________________________________________</w:t>
      </w:r>
      <w:r w:rsidRPr="00D05655">
        <w:rPr>
          <w:szCs w:val="22"/>
        </w:rPr>
        <w:tab/>
      </w:r>
      <w:r w:rsidRPr="00D05655">
        <w:rPr>
          <w:szCs w:val="22"/>
        </w:rPr>
        <w:tab/>
      </w:r>
    </w:p>
    <w:p w14:paraId="0561F284" w14:textId="60F9897A" w:rsidR="002D484F" w:rsidRPr="00D05655" w:rsidRDefault="002D484F" w:rsidP="00111167">
      <w:pPr>
        <w:rPr>
          <w:szCs w:val="22"/>
        </w:rPr>
      </w:pPr>
      <w:r w:rsidRPr="00D05655">
        <w:rPr>
          <w:szCs w:val="22"/>
        </w:rPr>
        <w:t>Signature of Manager</w:t>
      </w:r>
      <w:r w:rsidRPr="00D05655">
        <w:rPr>
          <w:szCs w:val="22"/>
        </w:rPr>
        <w:tab/>
      </w:r>
    </w:p>
    <w:p w14:paraId="0F764C5C" w14:textId="4CF9070A" w:rsidR="00491CEB" w:rsidRPr="00491CEB" w:rsidRDefault="009247C5" w:rsidP="009247C5">
      <w:pPr>
        <w:rPr>
          <w:szCs w:val="22"/>
        </w:rPr>
      </w:pPr>
      <w:r w:rsidRPr="00D05655">
        <w:rPr>
          <w:noProof/>
          <w:szCs w:val="22"/>
        </w:rPr>
        <mc:AlternateContent>
          <mc:Choice Requires="wps">
            <w:drawing>
              <wp:anchor distT="0" distB="0" distL="114300" distR="114300" simplePos="0" relativeHeight="251657728" behindDoc="0" locked="0" layoutInCell="1" allowOverlap="1" wp14:anchorId="0D9AA2F6" wp14:editId="4DDC7415">
                <wp:simplePos x="0" y="0"/>
                <wp:positionH relativeFrom="margin">
                  <wp:align>center</wp:align>
                </wp:positionH>
                <wp:positionV relativeFrom="paragraph">
                  <wp:posOffset>342265</wp:posOffset>
                </wp:positionV>
                <wp:extent cx="6057900" cy="238379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3790"/>
                        </a:xfrm>
                        <a:prstGeom prst="rect">
                          <a:avLst/>
                        </a:prstGeom>
                        <a:solidFill>
                          <a:srgbClr val="FFFFFF"/>
                        </a:solidFill>
                        <a:ln w="9525">
                          <a:solidFill>
                            <a:srgbClr val="000000"/>
                          </a:solidFill>
                          <a:miter lim="800000"/>
                          <a:headEnd/>
                          <a:tailEnd/>
                        </a:ln>
                      </wps:spPr>
                      <wps:txbx>
                        <w:txbxContent>
                          <w:p w14:paraId="4DB5887B" w14:textId="77777777" w:rsidR="00447780" w:rsidRPr="007F2ADA" w:rsidRDefault="00447780" w:rsidP="00447780">
                            <w:pPr>
                              <w:widowControl w:val="0"/>
                              <w:autoSpaceDE w:val="0"/>
                              <w:autoSpaceDN w:val="0"/>
                              <w:adjustRightInd w:val="0"/>
                              <w:rPr>
                                <w:rFonts w:eastAsia="Times New Roman" w:cs="CG Times"/>
                                <w:sz w:val="20"/>
                                <w:szCs w:val="20"/>
                              </w:rPr>
                            </w:pPr>
                            <w:bookmarkStart w:id="2"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4841B146" w14:textId="77777777" w:rsidR="00447780" w:rsidRPr="007F2ADA" w:rsidRDefault="00447780" w:rsidP="00447780">
                            <w:pPr>
                              <w:widowControl w:val="0"/>
                              <w:autoSpaceDE w:val="0"/>
                              <w:autoSpaceDN w:val="0"/>
                              <w:adjustRightInd w:val="0"/>
                              <w:rPr>
                                <w:rFonts w:eastAsia="Times New Roman" w:cs="CG Times"/>
                                <w:sz w:val="20"/>
                                <w:szCs w:val="20"/>
                              </w:rPr>
                            </w:pPr>
                          </w:p>
                          <w:p w14:paraId="1B3A9510" w14:textId="77777777" w:rsidR="00447780" w:rsidRPr="007F2ADA" w:rsidRDefault="00447780" w:rsidP="00447780">
                            <w:pPr>
                              <w:widowControl w:val="0"/>
                              <w:autoSpaceDE w:val="0"/>
                              <w:autoSpaceDN w:val="0"/>
                              <w:adjustRightInd w:val="0"/>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317536FE" w14:textId="77777777" w:rsidR="00447780" w:rsidRPr="007F2ADA" w:rsidRDefault="00447780" w:rsidP="00447780">
                            <w:pPr>
                              <w:widowControl w:val="0"/>
                              <w:autoSpaceDE w:val="0"/>
                              <w:autoSpaceDN w:val="0"/>
                              <w:adjustRightInd w:val="0"/>
                              <w:rPr>
                                <w:rFonts w:eastAsia="Times New Roman" w:cs="CG Times"/>
                                <w:sz w:val="20"/>
                                <w:szCs w:val="20"/>
                              </w:rPr>
                            </w:pPr>
                            <w:r w:rsidRPr="007F2ADA">
                              <w:rPr>
                                <w:rFonts w:eastAsia="Times New Roman" w:cs="CG Times"/>
                                <w:sz w:val="20"/>
                                <w:szCs w:val="20"/>
                              </w:rPr>
                              <w:t>Section 504 (24 CFR, part 8 dated June 2, 1988).</w:t>
                            </w:r>
                          </w:p>
                          <w:p w14:paraId="78CB803E" w14:textId="77777777" w:rsidR="00447780" w:rsidRPr="007F2ADA" w:rsidRDefault="00447780" w:rsidP="00447780">
                            <w:pPr>
                              <w:widowControl w:val="0"/>
                              <w:autoSpaceDE w:val="0"/>
                              <w:autoSpaceDN w:val="0"/>
                              <w:adjustRightInd w:val="0"/>
                              <w:rPr>
                                <w:rFonts w:eastAsia="Times New Roman" w:cs="CG Times"/>
                                <w:sz w:val="20"/>
                                <w:szCs w:val="20"/>
                              </w:rPr>
                            </w:pPr>
                          </w:p>
                          <w:p w14:paraId="3203BFCA"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Name</w:t>
                            </w:r>
                          </w:p>
                          <w:p w14:paraId="54E16633"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Address</w:t>
                            </w:r>
                          </w:p>
                          <w:p w14:paraId="661A86BF"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City                                      State                            Zip</w:t>
                            </w:r>
                          </w:p>
                          <w:p w14:paraId="22B02D86"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Telephone - Voice</w:t>
                            </w:r>
                          </w:p>
                          <w:p w14:paraId="5BCF22E1" w14:textId="77777777" w:rsidR="00447780" w:rsidRPr="007F2ADA" w:rsidRDefault="00447780" w:rsidP="00447780">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3479EA3B" w14:textId="77777777" w:rsidR="00447780" w:rsidRPr="007F2ADA" w:rsidRDefault="00447780" w:rsidP="00447780">
                            <w:pPr>
                              <w:widowControl w:val="0"/>
                              <w:autoSpaceDE w:val="0"/>
                              <w:autoSpaceDN w:val="0"/>
                              <w:adjustRightInd w:val="0"/>
                              <w:rPr>
                                <w:rFonts w:eastAsia="Times New Roman" w:cs="CG Times"/>
                                <w:i/>
                                <w:color w:val="C0504D"/>
                                <w:sz w:val="20"/>
                                <w:szCs w:val="20"/>
                              </w:rPr>
                            </w:pPr>
                          </w:p>
                          <w:p w14:paraId="441BA0C4" w14:textId="77777777" w:rsidR="00447780" w:rsidRDefault="00447780" w:rsidP="00447780">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2"/>
                          </w:p>
                          <w:p w14:paraId="72F3560B" w14:textId="77777777" w:rsidR="00050E7E" w:rsidRPr="00953A1C" w:rsidRDefault="00050E7E" w:rsidP="00953A1C">
                            <w:pPr>
                              <w:jc w:val="center"/>
                              <w:rPr>
                                <w:rFonts w:ascii="Calibri" w:hAnsi="Calibri"/>
                                <w:i/>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A2F6" id="_x0000_t202" coordsize="21600,21600" o:spt="202" path="m,l,21600r21600,l21600,xe">
                <v:stroke joinstyle="miter"/>
                <v:path gradientshapeok="t" o:connecttype="rect"/>
              </v:shapetype>
              <v:shape id="Text Box 2" o:spid="_x0000_s1026" type="#_x0000_t202" style="position:absolute;margin-left:0;margin-top:26.95pt;width:477pt;height:187.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xwKQ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">
                <v:textbox>
                  <w:txbxContent>
                    <w:p w14:paraId="4DB5887B" w14:textId="77777777" w:rsidR="00447780" w:rsidRPr="007F2ADA" w:rsidRDefault="00447780" w:rsidP="00447780">
                      <w:pPr>
                        <w:widowControl w:val="0"/>
                        <w:autoSpaceDE w:val="0"/>
                        <w:autoSpaceDN w:val="0"/>
                        <w:adjustRightInd w:val="0"/>
                        <w:rPr>
                          <w:rFonts w:eastAsia="Times New Roman" w:cs="CG Times"/>
                          <w:sz w:val="20"/>
                          <w:szCs w:val="20"/>
                        </w:rPr>
                      </w:pPr>
                      <w:bookmarkStart w:id="3"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4841B146" w14:textId="77777777" w:rsidR="00447780" w:rsidRPr="007F2ADA" w:rsidRDefault="00447780" w:rsidP="00447780">
                      <w:pPr>
                        <w:widowControl w:val="0"/>
                        <w:autoSpaceDE w:val="0"/>
                        <w:autoSpaceDN w:val="0"/>
                        <w:adjustRightInd w:val="0"/>
                        <w:rPr>
                          <w:rFonts w:eastAsia="Times New Roman" w:cs="CG Times"/>
                          <w:sz w:val="20"/>
                          <w:szCs w:val="20"/>
                        </w:rPr>
                      </w:pPr>
                    </w:p>
                    <w:p w14:paraId="1B3A9510" w14:textId="77777777" w:rsidR="00447780" w:rsidRPr="007F2ADA" w:rsidRDefault="00447780" w:rsidP="00447780">
                      <w:pPr>
                        <w:widowControl w:val="0"/>
                        <w:autoSpaceDE w:val="0"/>
                        <w:autoSpaceDN w:val="0"/>
                        <w:adjustRightInd w:val="0"/>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317536FE" w14:textId="77777777" w:rsidR="00447780" w:rsidRPr="007F2ADA" w:rsidRDefault="00447780" w:rsidP="00447780">
                      <w:pPr>
                        <w:widowControl w:val="0"/>
                        <w:autoSpaceDE w:val="0"/>
                        <w:autoSpaceDN w:val="0"/>
                        <w:adjustRightInd w:val="0"/>
                        <w:rPr>
                          <w:rFonts w:eastAsia="Times New Roman" w:cs="CG Times"/>
                          <w:sz w:val="20"/>
                          <w:szCs w:val="20"/>
                        </w:rPr>
                      </w:pPr>
                      <w:r w:rsidRPr="007F2ADA">
                        <w:rPr>
                          <w:rFonts w:eastAsia="Times New Roman" w:cs="CG Times"/>
                          <w:sz w:val="20"/>
                          <w:szCs w:val="20"/>
                        </w:rPr>
                        <w:t>Section 504 (24 CFR, part 8 dated June 2, 1988).</w:t>
                      </w:r>
                    </w:p>
                    <w:p w14:paraId="78CB803E" w14:textId="77777777" w:rsidR="00447780" w:rsidRPr="007F2ADA" w:rsidRDefault="00447780" w:rsidP="00447780">
                      <w:pPr>
                        <w:widowControl w:val="0"/>
                        <w:autoSpaceDE w:val="0"/>
                        <w:autoSpaceDN w:val="0"/>
                        <w:adjustRightInd w:val="0"/>
                        <w:rPr>
                          <w:rFonts w:eastAsia="Times New Roman" w:cs="CG Times"/>
                          <w:sz w:val="20"/>
                          <w:szCs w:val="20"/>
                        </w:rPr>
                      </w:pPr>
                    </w:p>
                    <w:p w14:paraId="3203BFCA"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Name</w:t>
                      </w:r>
                    </w:p>
                    <w:p w14:paraId="54E16633"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Address</w:t>
                      </w:r>
                    </w:p>
                    <w:p w14:paraId="661A86BF"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City                                      State                            Zip</w:t>
                      </w:r>
                    </w:p>
                    <w:p w14:paraId="22B02D86" w14:textId="77777777" w:rsidR="00447780" w:rsidRPr="007F2ADA" w:rsidRDefault="00447780" w:rsidP="00447780">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Telephone - Voice</w:t>
                      </w:r>
                    </w:p>
                    <w:p w14:paraId="5BCF22E1" w14:textId="77777777" w:rsidR="00447780" w:rsidRPr="007F2ADA" w:rsidRDefault="00447780" w:rsidP="00447780">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3479EA3B" w14:textId="77777777" w:rsidR="00447780" w:rsidRPr="007F2ADA" w:rsidRDefault="00447780" w:rsidP="00447780">
                      <w:pPr>
                        <w:widowControl w:val="0"/>
                        <w:autoSpaceDE w:val="0"/>
                        <w:autoSpaceDN w:val="0"/>
                        <w:adjustRightInd w:val="0"/>
                        <w:rPr>
                          <w:rFonts w:eastAsia="Times New Roman" w:cs="CG Times"/>
                          <w:i/>
                          <w:color w:val="C0504D"/>
                          <w:sz w:val="20"/>
                          <w:szCs w:val="20"/>
                        </w:rPr>
                      </w:pPr>
                    </w:p>
                    <w:p w14:paraId="441BA0C4" w14:textId="77777777" w:rsidR="00447780" w:rsidRDefault="00447780" w:rsidP="00447780">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3"/>
                    </w:p>
                    <w:p w14:paraId="72F3560B" w14:textId="77777777" w:rsidR="00050E7E" w:rsidRPr="00953A1C" w:rsidRDefault="00050E7E" w:rsidP="00953A1C">
                      <w:pPr>
                        <w:jc w:val="center"/>
                        <w:rPr>
                          <w:rFonts w:ascii="Calibri" w:hAnsi="Calibri"/>
                          <w:i/>
                          <w:color w:val="0000FF"/>
                        </w:rPr>
                      </w:pPr>
                    </w:p>
                  </w:txbxContent>
                </v:textbox>
                <w10:wrap type="square" anchorx="margin"/>
              </v:shape>
            </w:pict>
          </mc:Fallback>
        </mc:AlternateContent>
      </w:r>
      <w:r w:rsidR="002D484F" w:rsidRPr="00D05655">
        <w:rPr>
          <w:szCs w:val="22"/>
        </w:rPr>
        <w:t xml:space="preserve">Cc: </w:t>
      </w:r>
      <w:r w:rsidR="00111167" w:rsidRPr="00D05655">
        <w:rPr>
          <w:szCs w:val="22"/>
        </w:rPr>
        <w:t>Applicant/</w:t>
      </w:r>
      <w:r w:rsidR="002D484F" w:rsidRPr="00D05655">
        <w:rPr>
          <w:szCs w:val="22"/>
        </w:rPr>
        <w:t>Resident File</w:t>
      </w:r>
    </w:p>
    <w:sectPr w:rsidR="00491CEB" w:rsidRPr="00491CEB" w:rsidSect="00447780">
      <w:headerReference w:type="default" r:id="rId7"/>
      <w:footerReference w:type="default" r:id="rId8"/>
      <w:headerReference w:type="first" r:id="rId9"/>
      <w:footerReference w:type="first" r:id="rId10"/>
      <w:type w:val="continuous"/>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63F8" w14:textId="77777777" w:rsidR="00F77A6D" w:rsidRDefault="00F77A6D">
      <w:r>
        <w:separator/>
      </w:r>
    </w:p>
  </w:endnote>
  <w:endnote w:type="continuationSeparator" w:id="0">
    <w:p w14:paraId="19AA189A" w14:textId="77777777" w:rsidR="00F77A6D" w:rsidRDefault="00F7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6DFB" w14:textId="3BDA966F" w:rsidR="009520B4" w:rsidRPr="00B2352A" w:rsidRDefault="009924B3">
    <w:pPr>
      <w:pStyle w:val="Footer"/>
      <w:rPr>
        <w:sz w:val="18"/>
        <w:szCs w:val="18"/>
      </w:rPr>
    </w:pPr>
    <w:r>
      <w:rPr>
        <w:noProof/>
      </w:rPr>
      <w:drawing>
        <wp:anchor distT="0" distB="0" distL="114300" distR="114300" simplePos="0" relativeHeight="251657216" behindDoc="1" locked="0" layoutInCell="1" allowOverlap="1" wp14:anchorId="3BCE7002" wp14:editId="7FCE1527">
          <wp:simplePos x="0" y="0"/>
          <wp:positionH relativeFrom="column">
            <wp:posOffset>0</wp:posOffset>
          </wp:positionH>
          <wp:positionV relativeFrom="paragraph">
            <wp:posOffset>-266700</wp:posOffset>
          </wp:positionV>
          <wp:extent cx="448310" cy="473075"/>
          <wp:effectExtent l="0" t="0" r="0" b="0"/>
          <wp:wrapTight wrapText="bothSides">
            <wp:wrapPolygon edited="0">
              <wp:start x="0" y="0"/>
              <wp:lineTo x="0" y="20875"/>
              <wp:lineTo x="21110" y="20875"/>
              <wp:lineTo x="21110" y="0"/>
              <wp:lineTo x="0" y="0"/>
            </wp:wrapPolygon>
          </wp:wrapTight>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B4">
      <w:tab/>
    </w:r>
    <w:r w:rsidR="00B2352A">
      <w:t xml:space="preserve">                          </w:t>
    </w:r>
    <w:r w:rsidR="009520B4" w:rsidRPr="00B2352A">
      <w:rPr>
        <w:sz w:val="18"/>
        <w:szCs w:val="18"/>
      </w:rPr>
      <w:t xml:space="preserve">Page </w:t>
    </w:r>
    <w:r w:rsidR="009520B4" w:rsidRPr="00B2352A">
      <w:rPr>
        <w:rStyle w:val="PageNumber"/>
        <w:sz w:val="18"/>
        <w:szCs w:val="18"/>
      </w:rPr>
      <w:fldChar w:fldCharType="begin"/>
    </w:r>
    <w:r w:rsidR="009520B4" w:rsidRPr="00B2352A">
      <w:rPr>
        <w:rStyle w:val="PageNumber"/>
        <w:sz w:val="18"/>
        <w:szCs w:val="18"/>
      </w:rPr>
      <w:instrText xml:space="preserve"> PAGE </w:instrText>
    </w:r>
    <w:r w:rsidR="009520B4" w:rsidRPr="00B2352A">
      <w:rPr>
        <w:rStyle w:val="PageNumber"/>
        <w:sz w:val="18"/>
        <w:szCs w:val="18"/>
      </w:rPr>
      <w:fldChar w:fldCharType="separate"/>
    </w:r>
    <w:r w:rsidR="00FD4408" w:rsidRPr="00B2352A">
      <w:rPr>
        <w:rStyle w:val="PageNumber"/>
        <w:noProof/>
        <w:sz w:val="18"/>
        <w:szCs w:val="18"/>
      </w:rPr>
      <w:t>1</w:t>
    </w:r>
    <w:r w:rsidR="009520B4" w:rsidRPr="00B2352A">
      <w:rPr>
        <w:rStyle w:val="PageNumber"/>
        <w:sz w:val="18"/>
        <w:szCs w:val="18"/>
      </w:rPr>
      <w:fldChar w:fldCharType="end"/>
    </w:r>
    <w:r w:rsidR="009520B4" w:rsidRPr="00B2352A">
      <w:rPr>
        <w:rStyle w:val="PageNumber"/>
        <w:sz w:val="18"/>
        <w:szCs w:val="18"/>
      </w:rPr>
      <w:t xml:space="preserve"> of </w:t>
    </w:r>
    <w:r w:rsidR="009520B4" w:rsidRPr="00B2352A">
      <w:rPr>
        <w:rStyle w:val="PageNumber"/>
        <w:sz w:val="18"/>
        <w:szCs w:val="18"/>
      </w:rPr>
      <w:fldChar w:fldCharType="begin"/>
    </w:r>
    <w:r w:rsidR="009520B4" w:rsidRPr="00B2352A">
      <w:rPr>
        <w:rStyle w:val="PageNumber"/>
        <w:sz w:val="18"/>
        <w:szCs w:val="18"/>
      </w:rPr>
      <w:instrText xml:space="preserve"> NUMPAGES </w:instrText>
    </w:r>
    <w:r w:rsidR="009520B4" w:rsidRPr="00B2352A">
      <w:rPr>
        <w:rStyle w:val="PageNumber"/>
        <w:sz w:val="18"/>
        <w:szCs w:val="18"/>
      </w:rPr>
      <w:fldChar w:fldCharType="separate"/>
    </w:r>
    <w:r w:rsidR="00FD4408" w:rsidRPr="00B2352A">
      <w:rPr>
        <w:rStyle w:val="PageNumber"/>
        <w:noProof/>
        <w:sz w:val="18"/>
        <w:szCs w:val="18"/>
      </w:rPr>
      <w:t>2</w:t>
    </w:r>
    <w:r w:rsidR="009520B4" w:rsidRPr="00B2352A">
      <w:rPr>
        <w:rStyle w:val="PageNumber"/>
        <w:sz w:val="18"/>
        <w:szCs w:val="18"/>
      </w:rPr>
      <w:fldChar w:fldCharType="end"/>
    </w:r>
    <w:r w:rsidR="009520B4" w:rsidRPr="00B2352A">
      <w:rPr>
        <w:rStyle w:val="PageNumber"/>
        <w:sz w:val="18"/>
        <w:szCs w:val="18"/>
      </w:rPr>
      <w:tab/>
    </w:r>
    <w:r w:rsidR="00B2352A">
      <w:rPr>
        <w:rStyle w:val="PageNumber"/>
        <w:sz w:val="18"/>
        <w:szCs w:val="18"/>
      </w:rPr>
      <w:t xml:space="preserve">                                                                      </w:t>
    </w:r>
    <w:r w:rsidR="009520B4" w:rsidRPr="00B2352A">
      <w:rPr>
        <w:rStyle w:val="PageNumber"/>
        <w:sz w:val="18"/>
        <w:szCs w:val="18"/>
      </w:rPr>
      <w:t xml:space="preserve">revised </w:t>
    </w:r>
    <w:r w:rsidR="00F32A48">
      <w:rPr>
        <w:rStyle w:val="PageNumber"/>
        <w:sz w:val="18"/>
        <w:szCs w:val="18"/>
      </w:rPr>
      <w:t>6/25/2021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4206" w14:textId="29EA69AE" w:rsidR="00447780" w:rsidRDefault="009924B3">
    <w:pPr>
      <w:pStyle w:val="Footer"/>
    </w:pPr>
    <w:r>
      <w:rPr>
        <w:noProof/>
      </w:rPr>
      <w:drawing>
        <wp:anchor distT="0" distB="0" distL="114300" distR="114300" simplePos="0" relativeHeight="251658240" behindDoc="1" locked="0" layoutInCell="1" allowOverlap="1" wp14:anchorId="79ABC51B" wp14:editId="058A3B84">
          <wp:simplePos x="0" y="0"/>
          <wp:positionH relativeFrom="column">
            <wp:posOffset>0</wp:posOffset>
          </wp:positionH>
          <wp:positionV relativeFrom="paragraph">
            <wp:posOffset>-266700</wp:posOffset>
          </wp:positionV>
          <wp:extent cx="448310" cy="473075"/>
          <wp:effectExtent l="0" t="0" r="0" b="0"/>
          <wp:wrapTight wrapText="bothSides">
            <wp:wrapPolygon edited="0">
              <wp:start x="0" y="0"/>
              <wp:lineTo x="0" y="20875"/>
              <wp:lineTo x="21110" y="20875"/>
              <wp:lineTo x="21110" y="0"/>
              <wp:lineTo x="0" y="0"/>
            </wp:wrapPolygon>
          </wp:wrapTight>
          <wp:docPr id="2" name="Picture 2"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780">
      <w:tab/>
      <w:t xml:space="preserve">                          </w:t>
    </w:r>
    <w:r w:rsidR="00447780" w:rsidRPr="00B2352A">
      <w:rPr>
        <w:sz w:val="18"/>
        <w:szCs w:val="18"/>
      </w:rPr>
      <w:t xml:space="preserve">Page </w:t>
    </w:r>
    <w:r w:rsidR="00447780" w:rsidRPr="00B2352A">
      <w:rPr>
        <w:rStyle w:val="PageNumber"/>
        <w:sz w:val="18"/>
        <w:szCs w:val="18"/>
      </w:rPr>
      <w:fldChar w:fldCharType="begin"/>
    </w:r>
    <w:r w:rsidR="00447780" w:rsidRPr="00B2352A">
      <w:rPr>
        <w:rStyle w:val="PageNumber"/>
        <w:sz w:val="18"/>
        <w:szCs w:val="18"/>
      </w:rPr>
      <w:instrText xml:space="preserve"> PAGE </w:instrText>
    </w:r>
    <w:r w:rsidR="00447780" w:rsidRPr="00B2352A">
      <w:rPr>
        <w:rStyle w:val="PageNumber"/>
        <w:sz w:val="18"/>
        <w:szCs w:val="18"/>
      </w:rPr>
      <w:fldChar w:fldCharType="separate"/>
    </w:r>
    <w:r w:rsidR="00447780">
      <w:rPr>
        <w:rStyle w:val="PageNumber"/>
        <w:sz w:val="18"/>
        <w:szCs w:val="18"/>
      </w:rPr>
      <w:t>2</w:t>
    </w:r>
    <w:r w:rsidR="00447780" w:rsidRPr="00B2352A">
      <w:rPr>
        <w:rStyle w:val="PageNumber"/>
        <w:sz w:val="18"/>
        <w:szCs w:val="18"/>
      </w:rPr>
      <w:fldChar w:fldCharType="end"/>
    </w:r>
    <w:r w:rsidR="00447780" w:rsidRPr="00B2352A">
      <w:rPr>
        <w:rStyle w:val="PageNumber"/>
        <w:sz w:val="18"/>
        <w:szCs w:val="18"/>
      </w:rPr>
      <w:t xml:space="preserve"> of </w:t>
    </w:r>
    <w:r w:rsidR="00447780" w:rsidRPr="00B2352A">
      <w:rPr>
        <w:rStyle w:val="PageNumber"/>
        <w:sz w:val="18"/>
        <w:szCs w:val="18"/>
      </w:rPr>
      <w:fldChar w:fldCharType="begin"/>
    </w:r>
    <w:r w:rsidR="00447780" w:rsidRPr="00B2352A">
      <w:rPr>
        <w:rStyle w:val="PageNumber"/>
        <w:sz w:val="18"/>
        <w:szCs w:val="18"/>
      </w:rPr>
      <w:instrText xml:space="preserve"> NUMPAGES </w:instrText>
    </w:r>
    <w:r w:rsidR="00447780" w:rsidRPr="00B2352A">
      <w:rPr>
        <w:rStyle w:val="PageNumber"/>
        <w:sz w:val="18"/>
        <w:szCs w:val="18"/>
      </w:rPr>
      <w:fldChar w:fldCharType="separate"/>
    </w:r>
    <w:r w:rsidR="00447780">
      <w:rPr>
        <w:rStyle w:val="PageNumber"/>
        <w:sz w:val="18"/>
        <w:szCs w:val="18"/>
      </w:rPr>
      <w:t>2</w:t>
    </w:r>
    <w:r w:rsidR="00447780" w:rsidRPr="00B2352A">
      <w:rPr>
        <w:rStyle w:val="PageNumber"/>
        <w:sz w:val="18"/>
        <w:szCs w:val="18"/>
      </w:rPr>
      <w:fldChar w:fldCharType="end"/>
    </w:r>
    <w:r w:rsidR="00447780" w:rsidRPr="00B2352A">
      <w:rPr>
        <w:rStyle w:val="PageNumber"/>
        <w:sz w:val="18"/>
        <w:szCs w:val="18"/>
      </w:rPr>
      <w:tab/>
    </w:r>
    <w:r w:rsidR="00447780">
      <w:rPr>
        <w:rStyle w:val="PageNumber"/>
        <w:sz w:val="18"/>
        <w:szCs w:val="18"/>
      </w:rPr>
      <w:t xml:space="preserve">                                                                      </w:t>
    </w:r>
    <w:r w:rsidR="00447780" w:rsidRPr="00B2352A">
      <w:rPr>
        <w:rStyle w:val="PageNumber"/>
        <w:sz w:val="18"/>
        <w:szCs w:val="18"/>
      </w:rPr>
      <w:t xml:space="preserve">revised </w:t>
    </w:r>
    <w:r w:rsidR="00F32A48">
      <w:rPr>
        <w:rStyle w:val="PageNumber"/>
        <w:sz w:val="18"/>
        <w:szCs w:val="18"/>
      </w:rPr>
      <w:t>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8EF0" w14:textId="77777777" w:rsidR="00F77A6D" w:rsidRDefault="00F77A6D">
      <w:r>
        <w:separator/>
      </w:r>
    </w:p>
  </w:footnote>
  <w:footnote w:type="continuationSeparator" w:id="0">
    <w:p w14:paraId="0056526B" w14:textId="77777777" w:rsidR="00F77A6D" w:rsidRDefault="00F7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73A" w14:textId="25AFB90B" w:rsidR="009520B4" w:rsidRPr="002924EA" w:rsidRDefault="002924EA" w:rsidP="002924EA">
    <w:pPr>
      <w:pStyle w:val="Header"/>
      <w:jc w:val="center"/>
    </w:pPr>
    <w:r>
      <w:rPr>
        <w:b/>
        <w:sz w:val="28"/>
        <w:szCs w:val="28"/>
      </w:rPr>
      <w:t>CDC Eviction Moratorium Approval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5B71" w14:textId="00EB1456" w:rsidR="00447780" w:rsidRDefault="00B212A9" w:rsidP="00447780">
    <w:pPr>
      <w:autoSpaceDE w:val="0"/>
      <w:autoSpaceDN w:val="0"/>
      <w:adjustRightInd w:val="0"/>
      <w:jc w:val="center"/>
      <w:rPr>
        <w:b/>
        <w:sz w:val="28"/>
        <w:szCs w:val="28"/>
      </w:rPr>
    </w:pPr>
    <w:r>
      <w:rPr>
        <w:b/>
        <w:sz w:val="28"/>
        <w:szCs w:val="28"/>
      </w:rPr>
      <w:t xml:space="preserve"> CDC Eviction Moratorium</w:t>
    </w:r>
    <w:r w:rsidR="00447780">
      <w:rPr>
        <w:b/>
        <w:sz w:val="28"/>
        <w:szCs w:val="28"/>
      </w:rPr>
      <w:t xml:space="preserve"> Approval</w:t>
    </w:r>
  </w:p>
  <w:p w14:paraId="6691B9EB" w14:textId="45E289D0" w:rsidR="00447780" w:rsidRDefault="00447780" w:rsidP="00447780">
    <w:pPr>
      <w:jc w:val="center"/>
      <w:rPr>
        <w:i/>
        <w:color w:val="0000FF"/>
        <w:sz w:val="18"/>
        <w:szCs w:val="18"/>
      </w:rPr>
    </w:pPr>
    <w:r w:rsidRPr="00A56BF0">
      <w:rPr>
        <w:i/>
        <w:color w:val="0000FF"/>
        <w:sz w:val="18"/>
        <w:szCs w:val="18"/>
      </w:rPr>
      <w:t xml:space="preserve">Note: HUD does not provide a “HUD approved” Notices for </w:t>
    </w:r>
    <w:r w:rsidR="00B212A9">
      <w:rPr>
        <w:i/>
        <w:color w:val="0000FF"/>
        <w:sz w:val="18"/>
        <w:szCs w:val="18"/>
      </w:rPr>
      <w:t>responding to the CDC Moratorium on Eviction for nonpayment of rent</w:t>
    </w:r>
    <w:r w:rsidRPr="00A56BF0">
      <w:rPr>
        <w:i/>
        <w:color w:val="0000FF"/>
        <w:sz w:val="18"/>
        <w:szCs w:val="18"/>
      </w:rPr>
      <w:t>.  This is a sample It should</w:t>
    </w:r>
    <w:r w:rsidRPr="00A56BF0">
      <w:rPr>
        <w:i/>
        <w:color w:val="0000FF"/>
        <w:sz w:val="18"/>
        <w:szCs w:val="18"/>
        <w:u w:val="single"/>
      </w:rPr>
      <w:t xml:space="preserve"> </w:t>
    </w:r>
    <w:r w:rsidRPr="00A56BF0">
      <w:rPr>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31E70857" w14:textId="77777777" w:rsidR="00491CEB" w:rsidRPr="00447780" w:rsidRDefault="00491CEB" w:rsidP="00447780">
    <w:pP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371"/>
    <w:multiLevelType w:val="hybridMultilevel"/>
    <w:tmpl w:val="5544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667CB"/>
    <w:multiLevelType w:val="multilevel"/>
    <w:tmpl w:val="7CD67FF2"/>
    <w:lvl w:ilvl="0">
      <w:start w:val="4"/>
      <w:numFmt w:val="decimal"/>
      <w:lvlText w:val="Chapter %1."/>
      <w:lvlJc w:val="center"/>
      <w:pPr>
        <w:tabs>
          <w:tab w:val="num" w:pos="1008"/>
        </w:tabs>
        <w:ind w:left="0" w:firstLine="288"/>
      </w:pPr>
      <w:rPr>
        <w:rFonts w:ascii="Arial" w:hAnsi="Arial" w:hint="default"/>
        <w:b/>
      </w:rPr>
    </w:lvl>
    <w:lvl w:ilvl="1">
      <w:start w:val="10"/>
      <w:numFmt w:val="decimal"/>
      <w:lvlText w:val="4-%2"/>
      <w:lvlJc w:val="left"/>
      <w:pPr>
        <w:tabs>
          <w:tab w:val="num" w:pos="720"/>
        </w:tabs>
        <w:ind w:left="720" w:hanging="720"/>
      </w:pPr>
      <w:rPr>
        <w:rFonts w:ascii="Arial" w:hAnsi="Arial" w:hint="default"/>
        <w:b/>
        <w:sz w:val="22"/>
      </w:rPr>
    </w:lvl>
    <w:lvl w:ilvl="2">
      <w:start w:val="1"/>
      <w:numFmt w:val="upperLetter"/>
      <w:lvlText w:val="%3."/>
      <w:lvlJc w:val="left"/>
      <w:pPr>
        <w:tabs>
          <w:tab w:val="num" w:pos="1440"/>
        </w:tabs>
        <w:ind w:left="1440" w:hanging="720"/>
      </w:pPr>
      <w:rPr>
        <w:rFonts w:ascii="Arial" w:hAnsi="Arial" w:hint="default"/>
        <w:sz w:val="22"/>
      </w:rPr>
    </w:lvl>
    <w:lvl w:ilvl="3">
      <w:start w:val="1"/>
      <w:numFmt w:val="decimal"/>
      <w:lvlText w:val="%4."/>
      <w:lvlJc w:val="left"/>
      <w:pPr>
        <w:tabs>
          <w:tab w:val="num" w:pos="2160"/>
        </w:tabs>
        <w:ind w:left="2160" w:hanging="720"/>
      </w:pPr>
      <w:rPr>
        <w:rFonts w:ascii="Arial" w:hAnsi="Arial" w:hint="default"/>
        <w:sz w:val="22"/>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0"/>
        </w:tabs>
        <w:ind w:left="3600" w:hanging="72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688E4C8A"/>
    <w:multiLevelType w:val="hybridMultilevel"/>
    <w:tmpl w:val="3BEE9DCC"/>
    <w:lvl w:ilvl="0" w:tplc="33965762">
      <w:start w:val="1"/>
      <w:numFmt w:val="bullet"/>
      <w:lvlText w:val=""/>
      <w:lvlJc w:val="left"/>
      <w:pPr>
        <w:ind w:left="720" w:hanging="360"/>
      </w:pPr>
      <w:rPr>
        <w:rFonts w:ascii="Symbol" w:hAnsi="Symbol" w:hint="default"/>
        <w:sz w:val="24"/>
        <w:szCs w:val="20"/>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AF32A4"/>
    <w:multiLevelType w:val="hybridMultilevel"/>
    <w:tmpl w:val="DCE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rA0MTMwMLQ0NTFS0lEKTi0uzszPAykwqQUAQeh0xCwAAAA="/>
  </w:docVars>
  <w:rsids>
    <w:rsidRoot w:val="009520B4"/>
    <w:rsid w:val="00050E7E"/>
    <w:rsid w:val="00074531"/>
    <w:rsid w:val="00080A08"/>
    <w:rsid w:val="00093CC4"/>
    <w:rsid w:val="000B54E7"/>
    <w:rsid w:val="000B612A"/>
    <w:rsid w:val="000C732C"/>
    <w:rsid w:val="000D46BE"/>
    <w:rsid w:val="000E0338"/>
    <w:rsid w:val="000F1D5A"/>
    <w:rsid w:val="0010502F"/>
    <w:rsid w:val="00111167"/>
    <w:rsid w:val="001167BD"/>
    <w:rsid w:val="001201B0"/>
    <w:rsid w:val="001207D4"/>
    <w:rsid w:val="00120D21"/>
    <w:rsid w:val="00145CC1"/>
    <w:rsid w:val="00151D54"/>
    <w:rsid w:val="00160D28"/>
    <w:rsid w:val="001613BF"/>
    <w:rsid w:val="001673D2"/>
    <w:rsid w:val="0017155C"/>
    <w:rsid w:val="00173ADF"/>
    <w:rsid w:val="00177940"/>
    <w:rsid w:val="00183CF0"/>
    <w:rsid w:val="00184DB7"/>
    <w:rsid w:val="00190C2E"/>
    <w:rsid w:val="001A0028"/>
    <w:rsid w:val="001A3508"/>
    <w:rsid w:val="001B32B0"/>
    <w:rsid w:val="001B459D"/>
    <w:rsid w:val="001B64BE"/>
    <w:rsid w:val="001B77EC"/>
    <w:rsid w:val="001E0AAB"/>
    <w:rsid w:val="001E0D3F"/>
    <w:rsid w:val="001F69EC"/>
    <w:rsid w:val="00201868"/>
    <w:rsid w:val="002021AD"/>
    <w:rsid w:val="002065C6"/>
    <w:rsid w:val="0021416C"/>
    <w:rsid w:val="00215383"/>
    <w:rsid w:val="00216C07"/>
    <w:rsid w:val="00225BFF"/>
    <w:rsid w:val="002416B8"/>
    <w:rsid w:val="0025287D"/>
    <w:rsid w:val="00257132"/>
    <w:rsid w:val="002706FE"/>
    <w:rsid w:val="00275A7C"/>
    <w:rsid w:val="00276E0D"/>
    <w:rsid w:val="002924EA"/>
    <w:rsid w:val="002965A2"/>
    <w:rsid w:val="002969F8"/>
    <w:rsid w:val="002A7667"/>
    <w:rsid w:val="002C3548"/>
    <w:rsid w:val="002D0A3F"/>
    <w:rsid w:val="002D484F"/>
    <w:rsid w:val="002E57E9"/>
    <w:rsid w:val="0032247C"/>
    <w:rsid w:val="0033592C"/>
    <w:rsid w:val="00345183"/>
    <w:rsid w:val="003537DD"/>
    <w:rsid w:val="00354EB7"/>
    <w:rsid w:val="00383269"/>
    <w:rsid w:val="003911EE"/>
    <w:rsid w:val="0039504C"/>
    <w:rsid w:val="00395546"/>
    <w:rsid w:val="00396FC0"/>
    <w:rsid w:val="003B627C"/>
    <w:rsid w:val="003C1720"/>
    <w:rsid w:val="004041F0"/>
    <w:rsid w:val="00406F80"/>
    <w:rsid w:val="00410016"/>
    <w:rsid w:val="00412FEF"/>
    <w:rsid w:val="00416FD8"/>
    <w:rsid w:val="00422205"/>
    <w:rsid w:val="0042310E"/>
    <w:rsid w:val="004278A6"/>
    <w:rsid w:val="004321FF"/>
    <w:rsid w:val="00445927"/>
    <w:rsid w:val="00447780"/>
    <w:rsid w:val="00454506"/>
    <w:rsid w:val="004733EA"/>
    <w:rsid w:val="00491CEB"/>
    <w:rsid w:val="00493F8E"/>
    <w:rsid w:val="004A3856"/>
    <w:rsid w:val="004C352E"/>
    <w:rsid w:val="004D3CEE"/>
    <w:rsid w:val="004E7C0C"/>
    <w:rsid w:val="004F227A"/>
    <w:rsid w:val="004F3141"/>
    <w:rsid w:val="004F591E"/>
    <w:rsid w:val="005102D0"/>
    <w:rsid w:val="00543875"/>
    <w:rsid w:val="00544595"/>
    <w:rsid w:val="00544C28"/>
    <w:rsid w:val="00545211"/>
    <w:rsid w:val="005556D3"/>
    <w:rsid w:val="00560D0A"/>
    <w:rsid w:val="005710C1"/>
    <w:rsid w:val="005908BD"/>
    <w:rsid w:val="00590FF5"/>
    <w:rsid w:val="0059184A"/>
    <w:rsid w:val="0059797E"/>
    <w:rsid w:val="005B0D16"/>
    <w:rsid w:val="005B2701"/>
    <w:rsid w:val="005B3C99"/>
    <w:rsid w:val="005C6FBC"/>
    <w:rsid w:val="005F07A3"/>
    <w:rsid w:val="00601AB7"/>
    <w:rsid w:val="00614693"/>
    <w:rsid w:val="00627706"/>
    <w:rsid w:val="00627E31"/>
    <w:rsid w:val="00644ECF"/>
    <w:rsid w:val="00653481"/>
    <w:rsid w:val="00661D29"/>
    <w:rsid w:val="006728A0"/>
    <w:rsid w:val="00696021"/>
    <w:rsid w:val="006A07C8"/>
    <w:rsid w:val="006A7C76"/>
    <w:rsid w:val="006B499A"/>
    <w:rsid w:val="006E10C3"/>
    <w:rsid w:val="006F7F6C"/>
    <w:rsid w:val="007104BC"/>
    <w:rsid w:val="007157E3"/>
    <w:rsid w:val="00721B9F"/>
    <w:rsid w:val="00721F76"/>
    <w:rsid w:val="0073006F"/>
    <w:rsid w:val="00744ADD"/>
    <w:rsid w:val="00757621"/>
    <w:rsid w:val="00760BC3"/>
    <w:rsid w:val="00762531"/>
    <w:rsid w:val="0077123F"/>
    <w:rsid w:val="007730AB"/>
    <w:rsid w:val="00784C50"/>
    <w:rsid w:val="00784F53"/>
    <w:rsid w:val="007A4475"/>
    <w:rsid w:val="007B1F4B"/>
    <w:rsid w:val="007C1FC8"/>
    <w:rsid w:val="007D05FF"/>
    <w:rsid w:val="007D0F8C"/>
    <w:rsid w:val="007D28E9"/>
    <w:rsid w:val="00814CDB"/>
    <w:rsid w:val="00850111"/>
    <w:rsid w:val="008521CC"/>
    <w:rsid w:val="0086355B"/>
    <w:rsid w:val="00872DA1"/>
    <w:rsid w:val="008833B0"/>
    <w:rsid w:val="008A1FDB"/>
    <w:rsid w:val="008B2F3A"/>
    <w:rsid w:val="008D19FB"/>
    <w:rsid w:val="008D29CD"/>
    <w:rsid w:val="008D6E7A"/>
    <w:rsid w:val="008E470E"/>
    <w:rsid w:val="008F6A2C"/>
    <w:rsid w:val="00907C1A"/>
    <w:rsid w:val="009247C5"/>
    <w:rsid w:val="0093748A"/>
    <w:rsid w:val="00944F8D"/>
    <w:rsid w:val="009520B4"/>
    <w:rsid w:val="00953A1C"/>
    <w:rsid w:val="00953E75"/>
    <w:rsid w:val="00965017"/>
    <w:rsid w:val="00966C4D"/>
    <w:rsid w:val="00980EDF"/>
    <w:rsid w:val="009924B3"/>
    <w:rsid w:val="009968EF"/>
    <w:rsid w:val="009A647A"/>
    <w:rsid w:val="009B309A"/>
    <w:rsid w:val="009B670B"/>
    <w:rsid w:val="009C699D"/>
    <w:rsid w:val="009E1CA0"/>
    <w:rsid w:val="00A01608"/>
    <w:rsid w:val="00A02BB5"/>
    <w:rsid w:val="00A04D65"/>
    <w:rsid w:val="00A16D02"/>
    <w:rsid w:val="00A45DD4"/>
    <w:rsid w:val="00A470A7"/>
    <w:rsid w:val="00A5366D"/>
    <w:rsid w:val="00A56BF0"/>
    <w:rsid w:val="00A5767B"/>
    <w:rsid w:val="00A7052A"/>
    <w:rsid w:val="00A84C3C"/>
    <w:rsid w:val="00A94645"/>
    <w:rsid w:val="00A9657D"/>
    <w:rsid w:val="00AA61E9"/>
    <w:rsid w:val="00AD33AE"/>
    <w:rsid w:val="00AD5AA2"/>
    <w:rsid w:val="00B0020E"/>
    <w:rsid w:val="00B11845"/>
    <w:rsid w:val="00B12EA6"/>
    <w:rsid w:val="00B212A9"/>
    <w:rsid w:val="00B2352A"/>
    <w:rsid w:val="00B30355"/>
    <w:rsid w:val="00B3251A"/>
    <w:rsid w:val="00B36ECE"/>
    <w:rsid w:val="00B43A0C"/>
    <w:rsid w:val="00B45EFC"/>
    <w:rsid w:val="00B561A7"/>
    <w:rsid w:val="00B66815"/>
    <w:rsid w:val="00B8152D"/>
    <w:rsid w:val="00B90B7D"/>
    <w:rsid w:val="00B91380"/>
    <w:rsid w:val="00B94172"/>
    <w:rsid w:val="00B9619D"/>
    <w:rsid w:val="00BA0C28"/>
    <w:rsid w:val="00BB0776"/>
    <w:rsid w:val="00BB4B91"/>
    <w:rsid w:val="00BD0921"/>
    <w:rsid w:val="00BE7592"/>
    <w:rsid w:val="00C124B2"/>
    <w:rsid w:val="00C137C8"/>
    <w:rsid w:val="00C26C51"/>
    <w:rsid w:val="00C35F9E"/>
    <w:rsid w:val="00C6282D"/>
    <w:rsid w:val="00C65BEE"/>
    <w:rsid w:val="00C66F89"/>
    <w:rsid w:val="00C95FB3"/>
    <w:rsid w:val="00CA3CA9"/>
    <w:rsid w:val="00CB5182"/>
    <w:rsid w:val="00CC5E95"/>
    <w:rsid w:val="00CE58A7"/>
    <w:rsid w:val="00D05655"/>
    <w:rsid w:val="00D307D6"/>
    <w:rsid w:val="00D41CE5"/>
    <w:rsid w:val="00D42108"/>
    <w:rsid w:val="00D4705B"/>
    <w:rsid w:val="00D56C3B"/>
    <w:rsid w:val="00D60C3C"/>
    <w:rsid w:val="00D67E86"/>
    <w:rsid w:val="00D75302"/>
    <w:rsid w:val="00D77DCF"/>
    <w:rsid w:val="00D80523"/>
    <w:rsid w:val="00D8702E"/>
    <w:rsid w:val="00D8798D"/>
    <w:rsid w:val="00D87A35"/>
    <w:rsid w:val="00D91D77"/>
    <w:rsid w:val="00D91F6F"/>
    <w:rsid w:val="00DA235D"/>
    <w:rsid w:val="00DA2B7F"/>
    <w:rsid w:val="00DB3D01"/>
    <w:rsid w:val="00DD2FA2"/>
    <w:rsid w:val="00DD6245"/>
    <w:rsid w:val="00DE4F15"/>
    <w:rsid w:val="00DF5DB6"/>
    <w:rsid w:val="00E047C0"/>
    <w:rsid w:val="00E11CBA"/>
    <w:rsid w:val="00E1316B"/>
    <w:rsid w:val="00E2152C"/>
    <w:rsid w:val="00E47244"/>
    <w:rsid w:val="00E506F5"/>
    <w:rsid w:val="00E601CB"/>
    <w:rsid w:val="00E640D9"/>
    <w:rsid w:val="00E66F45"/>
    <w:rsid w:val="00E7629E"/>
    <w:rsid w:val="00E762A5"/>
    <w:rsid w:val="00E96027"/>
    <w:rsid w:val="00EA287A"/>
    <w:rsid w:val="00EC1C64"/>
    <w:rsid w:val="00EC254B"/>
    <w:rsid w:val="00EC4797"/>
    <w:rsid w:val="00ED3CA5"/>
    <w:rsid w:val="00EE64C1"/>
    <w:rsid w:val="00EF3946"/>
    <w:rsid w:val="00EF592C"/>
    <w:rsid w:val="00EF6FB4"/>
    <w:rsid w:val="00F04B93"/>
    <w:rsid w:val="00F11713"/>
    <w:rsid w:val="00F15C84"/>
    <w:rsid w:val="00F22DE2"/>
    <w:rsid w:val="00F23FAD"/>
    <w:rsid w:val="00F32A48"/>
    <w:rsid w:val="00F448B8"/>
    <w:rsid w:val="00F65B28"/>
    <w:rsid w:val="00F672BE"/>
    <w:rsid w:val="00F7572E"/>
    <w:rsid w:val="00F77A6D"/>
    <w:rsid w:val="00FA3BE3"/>
    <w:rsid w:val="00FA47BF"/>
    <w:rsid w:val="00FA49B5"/>
    <w:rsid w:val="00FB611E"/>
    <w:rsid w:val="00FB6918"/>
    <w:rsid w:val="00FB6A2E"/>
    <w:rsid w:val="00FC63D9"/>
    <w:rsid w:val="00F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17A92"/>
  <w15:chartTrackingRefBased/>
  <w15:docId w15:val="{D537874E-D8C3-4975-847B-20B669C3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7E9"/>
    <w:rPr>
      <w:sz w:val="22"/>
      <w:szCs w:val="24"/>
      <w:lang w:eastAsia="ja-JP"/>
    </w:rPr>
  </w:style>
  <w:style w:type="paragraph" w:styleId="Heading1">
    <w:name w:val="heading 1"/>
    <w:basedOn w:val="Heading2"/>
    <w:next w:val="Normal"/>
    <w:autoRedefine/>
    <w:qFormat/>
    <w:rsid w:val="00D67E86"/>
    <w:pPr>
      <w:keepNext w:val="0"/>
      <w:widowControl w:val="0"/>
      <w:spacing w:after="720"/>
      <w:outlineLvl w:val="0"/>
    </w:pPr>
    <w:rPr>
      <w:i w:val="0"/>
      <w:caps/>
      <w:kern w:val="32"/>
      <w:sz w:val="24"/>
      <w:u w:val="single"/>
    </w:rPr>
  </w:style>
  <w:style w:type="paragraph" w:styleId="Heading2">
    <w:name w:val="heading 2"/>
    <w:basedOn w:val="Normal"/>
    <w:next w:val="Normal"/>
    <w:qFormat/>
    <w:rsid w:val="00D67E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20B4"/>
    <w:pPr>
      <w:keepNext/>
      <w:tabs>
        <w:tab w:val="left" w:pos="360"/>
        <w:tab w:val="left" w:pos="1260"/>
        <w:tab w:val="left" w:pos="3060"/>
        <w:tab w:val="left" w:pos="4590"/>
        <w:tab w:val="left" w:pos="5490"/>
        <w:tab w:val="left" w:pos="6030"/>
        <w:tab w:val="left" w:pos="7020"/>
      </w:tabs>
      <w:jc w:val="center"/>
      <w:outlineLvl w:val="2"/>
    </w:pPr>
    <w:rPr>
      <w:rFonts w:ascii="Arial" w:eastAsia="Times New Roman" w:hAnsi="Arial"/>
      <w:b/>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520B4"/>
    <w:pPr>
      <w:spacing w:line="360" w:lineRule="auto"/>
      <w:jc w:val="both"/>
    </w:pPr>
    <w:rPr>
      <w:rFonts w:ascii="Arial" w:eastAsia="Times New Roman" w:hAnsi="Arial"/>
      <w:szCs w:val="20"/>
      <w:lang w:eastAsia="en-US"/>
    </w:rPr>
  </w:style>
  <w:style w:type="table" w:styleId="TableGrid">
    <w:name w:val="Table Grid"/>
    <w:basedOn w:val="TableNormal"/>
    <w:rsid w:val="009520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20B4"/>
    <w:pPr>
      <w:tabs>
        <w:tab w:val="center" w:pos="4320"/>
        <w:tab w:val="right" w:pos="8640"/>
      </w:tabs>
    </w:pPr>
  </w:style>
  <w:style w:type="paragraph" w:styleId="Footer">
    <w:name w:val="footer"/>
    <w:basedOn w:val="Normal"/>
    <w:rsid w:val="009520B4"/>
    <w:pPr>
      <w:tabs>
        <w:tab w:val="center" w:pos="4320"/>
        <w:tab w:val="right" w:pos="8640"/>
      </w:tabs>
    </w:pPr>
  </w:style>
  <w:style w:type="character" w:styleId="PageNumber">
    <w:name w:val="page number"/>
    <w:basedOn w:val="DefaultParagraphFont"/>
    <w:rsid w:val="009520B4"/>
  </w:style>
  <w:style w:type="paragraph" w:styleId="BodyText">
    <w:name w:val="Body Text"/>
    <w:basedOn w:val="Normal"/>
    <w:link w:val="BodyTextChar"/>
    <w:rsid w:val="00050E7E"/>
    <w:pPr>
      <w:spacing w:after="120"/>
    </w:pPr>
  </w:style>
  <w:style w:type="character" w:customStyle="1" w:styleId="BodyTextChar">
    <w:name w:val="Body Text Char"/>
    <w:link w:val="BodyText"/>
    <w:rsid w:val="00050E7E"/>
    <w:rPr>
      <w:sz w:val="24"/>
      <w:szCs w:val="24"/>
      <w:lang w:eastAsia="ja-JP"/>
    </w:rPr>
  </w:style>
  <w:style w:type="paragraph" w:styleId="ListParagraph">
    <w:name w:val="List Paragraph"/>
    <w:basedOn w:val="Normal"/>
    <w:uiPriority w:val="34"/>
    <w:qFormat/>
    <w:rsid w:val="009E1CA0"/>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334">
      <w:bodyDiv w:val="1"/>
      <w:marLeft w:val="0"/>
      <w:marRight w:val="0"/>
      <w:marTop w:val="0"/>
      <w:marBottom w:val="0"/>
      <w:divBdr>
        <w:top w:val="none" w:sz="0" w:space="0" w:color="auto"/>
        <w:left w:val="none" w:sz="0" w:space="0" w:color="auto"/>
        <w:bottom w:val="none" w:sz="0" w:space="0" w:color="auto"/>
        <w:right w:val="none" w:sz="0" w:space="0" w:color="auto"/>
      </w:divBdr>
    </w:div>
    <w:div w:id="230236419">
      <w:bodyDiv w:val="1"/>
      <w:marLeft w:val="0"/>
      <w:marRight w:val="0"/>
      <w:marTop w:val="0"/>
      <w:marBottom w:val="0"/>
      <w:divBdr>
        <w:top w:val="none" w:sz="0" w:space="0" w:color="auto"/>
        <w:left w:val="none" w:sz="0" w:space="0" w:color="auto"/>
        <w:bottom w:val="none" w:sz="0" w:space="0" w:color="auto"/>
        <w:right w:val="none" w:sz="0" w:space="0" w:color="auto"/>
      </w:divBdr>
    </w:div>
    <w:div w:id="1050034948">
      <w:bodyDiv w:val="1"/>
      <w:marLeft w:val="0"/>
      <w:marRight w:val="0"/>
      <w:marTop w:val="0"/>
      <w:marBottom w:val="0"/>
      <w:divBdr>
        <w:top w:val="none" w:sz="0" w:space="0" w:color="auto"/>
        <w:left w:val="none" w:sz="0" w:space="0" w:color="auto"/>
        <w:bottom w:val="none" w:sz="0" w:space="0" w:color="auto"/>
        <w:right w:val="none" w:sz="0" w:space="0" w:color="auto"/>
      </w:divBdr>
    </w:div>
    <w:div w:id="1848519086">
      <w:bodyDiv w:val="1"/>
      <w:marLeft w:val="0"/>
      <w:marRight w:val="0"/>
      <w:marTop w:val="0"/>
      <w:marBottom w:val="0"/>
      <w:divBdr>
        <w:top w:val="none" w:sz="0" w:space="0" w:color="auto"/>
        <w:left w:val="none" w:sz="0" w:space="0" w:color="auto"/>
        <w:bottom w:val="none" w:sz="0" w:space="0" w:color="auto"/>
        <w:right w:val="none" w:sz="0" w:space="0" w:color="auto"/>
      </w:divBdr>
    </w:div>
    <w:div w:id="1932930797">
      <w:bodyDiv w:val="1"/>
      <w:marLeft w:val="0"/>
      <w:marRight w:val="0"/>
      <w:marTop w:val="0"/>
      <w:marBottom w:val="0"/>
      <w:divBdr>
        <w:top w:val="none" w:sz="0" w:space="0" w:color="auto"/>
        <w:left w:val="none" w:sz="0" w:space="0" w:color="auto"/>
        <w:bottom w:val="none" w:sz="0" w:space="0" w:color="auto"/>
        <w:right w:val="none" w:sz="0" w:space="0" w:color="auto"/>
      </w:divBdr>
    </w:div>
    <w:div w:id="20332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Ross Business Development, Inc.</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Mary Ross</dc:creator>
  <cp:keywords/>
  <cp:lastModifiedBy>Jennifer Zieminick</cp:lastModifiedBy>
  <cp:revision>2</cp:revision>
  <dcterms:created xsi:type="dcterms:W3CDTF">2021-06-25T17:40:00Z</dcterms:created>
  <dcterms:modified xsi:type="dcterms:W3CDTF">2021-06-25T17:40:00Z</dcterms:modified>
</cp:coreProperties>
</file>